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83B87" w14:textId="26747A32" w:rsidR="00AD0B15" w:rsidRDefault="006F400D" w:rsidP="00696BF8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</w:pPr>
      <w:r w:rsidRPr="006F400D">
        <w:rPr>
          <w:rFonts w:ascii="Arial" w:hAnsi="Arial" w:cs="Arial"/>
          <w:b/>
          <w:color w:val="000000" w:themeColor="text1"/>
          <w:sz w:val="22"/>
          <w:szCs w:val="22"/>
          <w:lang w:val="es-ES_tradnl"/>
        </w:rPr>
        <w:t xml:space="preserve"> </w:t>
      </w:r>
    </w:p>
    <w:p w14:paraId="5D80AA00" w14:textId="2C06BA09" w:rsidR="006F400D" w:rsidRDefault="006F400D" w:rsidP="00696BF8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 w:themeColor="text1"/>
          <w:sz w:val="22"/>
          <w:szCs w:val="22"/>
          <w:lang w:val="es-ES_tradnl" w:eastAsia="ar-SA"/>
        </w:rPr>
      </w:pPr>
    </w:p>
    <w:p w14:paraId="191BC4A9" w14:textId="77777777" w:rsidR="006F400D" w:rsidRPr="006F400D" w:rsidRDefault="006F400D" w:rsidP="00696BF8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color w:val="000000" w:themeColor="text1"/>
          <w:sz w:val="22"/>
          <w:szCs w:val="22"/>
          <w:lang w:val="es-ES_tradnl" w:eastAsia="ar-SA"/>
        </w:rPr>
      </w:pPr>
    </w:p>
    <w:p w14:paraId="09CBF2E5" w14:textId="77777777" w:rsidR="006F400D" w:rsidRDefault="006F400D" w:rsidP="00E81327">
      <w:pPr>
        <w:rPr>
          <w:rFonts w:ascii="Arial" w:hAnsi="Arial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3B3822A7" w14:textId="4A3FB9E9" w:rsidR="00E81327" w:rsidRPr="006F400D" w:rsidRDefault="00E81327" w:rsidP="00E81327">
      <w:pPr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</w:pPr>
      <w:r w:rsidRPr="006F400D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 xml:space="preserve">La pareja imbatible para la producción de pequeñas series. </w:t>
      </w:r>
    </w:p>
    <w:p w14:paraId="6E373458" w14:textId="5954559E" w:rsidR="00E81327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13658084" w14:textId="77777777" w:rsidR="006F400D" w:rsidRPr="006F400D" w:rsidRDefault="006F400D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73963E2D" w14:textId="310A6941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El sistema </w:t>
      </w:r>
      <w:proofErr w:type="spellStart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>Clever</w:t>
      </w:r>
      <w:proofErr w:type="spellEnd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>Mold</w:t>
      </w:r>
      <w:proofErr w:type="spellEnd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>System</w:t>
      </w:r>
      <w:proofErr w:type="spellEnd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(CMS) A8500 / ... en conjunción con el innovador porta moldes para pequeñas series K3600 / ..., HASCO ofrece a sus clientes un medio único para ahorrar tiempo y costes en la fabricación de pequeñas series. </w:t>
      </w:r>
    </w:p>
    <w:p w14:paraId="08179AA2" w14:textId="380013EE" w:rsidR="00E81327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76097257" w14:textId="77777777" w:rsidR="006F400D" w:rsidRPr="006F400D" w:rsidRDefault="006F400D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65DC388F" w14:textId="56E0015D" w:rsidR="00E81327" w:rsidRPr="006F400D" w:rsidRDefault="00E81327" w:rsidP="00E81327">
      <w:pPr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</w:pPr>
      <w:r w:rsidRPr="006F400D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 xml:space="preserve">El sistema </w:t>
      </w:r>
      <w:proofErr w:type="spellStart"/>
      <w:r w:rsidRPr="006F400D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>Clever</w:t>
      </w:r>
      <w:proofErr w:type="spellEnd"/>
      <w:r w:rsidRPr="006F400D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6F400D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>Mould</w:t>
      </w:r>
      <w:proofErr w:type="spellEnd"/>
      <w:r w:rsidRPr="006F400D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 xml:space="preserve"> A8500 /…</w:t>
      </w:r>
    </w:p>
    <w:p w14:paraId="6AA12E1D" w14:textId="77777777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4C72BBA9" w14:textId="7774B854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El </w:t>
      </w:r>
      <w:proofErr w:type="spellStart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>Clever</w:t>
      </w:r>
      <w:proofErr w:type="spellEnd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>Mold</w:t>
      </w:r>
      <w:proofErr w:type="spellEnd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>System</w:t>
      </w:r>
      <w:proofErr w:type="spellEnd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A8500 / ... de HASCO es un sistema de molde eficiente y muy flexible para máquinas de moldeo por inyección. Abarca todos los componentes de un molde clásico, por lo que el cliente solo necesita centrarse en los sistemas de cavidad y placa de expulsión. Estos componentes se pueden adaptar para producciones de pequeñas series con el molde K3600 /….</w:t>
      </w:r>
    </w:p>
    <w:p w14:paraId="0CC15D92" w14:textId="77777777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689629F1" w14:textId="53D066ED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La combinación de A8500 /… y K3600 /… permite cambios rápidos y eficientes en máquinas de moldeo de inyección estándar. El uso constante de este dúo abre nuevas oportunidades para los diseñadores. Los patines, extractores de </w:t>
      </w:r>
      <w:proofErr w:type="spellStart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>noyos</w:t>
      </w:r>
      <w:proofErr w:type="spellEnd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>, correderas y la cámara caliente se pueden integrar directamente en el CMS y están disponibles para todos los moldes de producción de pequeñas series K3600 /… como una solución estándar económica.</w:t>
      </w:r>
    </w:p>
    <w:p w14:paraId="3F435839" w14:textId="77777777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63D403CD" w14:textId="7D096809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El sistema de moldes A8500 / ... se fija a la máquina con solo cuatro tornillos en cada lado. La movilidad de </w:t>
      </w:r>
      <w:proofErr w:type="gramStart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>la mordazas</w:t>
      </w:r>
      <w:proofErr w:type="gramEnd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de fijación garantizan que los moldes de diferentes tamaños se puedan cambiar de forma rápida y sencilla.</w:t>
      </w:r>
    </w:p>
    <w:p w14:paraId="22767D56" w14:textId="77777777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57A2B5F9" w14:textId="3153553C" w:rsidR="00E81327" w:rsidRPr="006F400D" w:rsidRDefault="00E81327" w:rsidP="00E81327">
      <w:pPr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</w:pPr>
      <w:r w:rsidRPr="006F400D">
        <w:rPr>
          <w:rFonts w:ascii="Arial" w:hAnsi="Arial" w:cs="Arial"/>
          <w:b/>
          <w:bCs/>
          <w:color w:val="000000" w:themeColor="text1"/>
          <w:sz w:val="22"/>
          <w:szCs w:val="22"/>
          <w:lang w:val="es-ES_tradnl"/>
        </w:rPr>
        <w:t>Porta moldes para series pequeñas K3600 /…</w:t>
      </w:r>
    </w:p>
    <w:p w14:paraId="64F9A7DA" w14:textId="77777777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182BFDE2" w14:textId="2F054C90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El complemento perfecto para el A8500 /… es el sistema de porta moldes para series pequeñas K3600 /… ofrecido en exclusiva por HASCO. Este " Ingenioso paquete de producto estándar " está compuesto por placas de molde, un conjunto expulsor y todos los correspondientes accesorios. Para el molde para series pequeñas que acompaña al sistema CMS, las dimensiones y espesores de la placa, los diámetros y centros del sistema de guiado se han adoptado de la gama clásica K de HASCO. Por lo tanto, esta característica nos permite convertir cada porta moldes HASCO K3600 /… en </w:t>
      </w:r>
      <w:proofErr w:type="gramStart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>un porta</w:t>
      </w:r>
      <w:proofErr w:type="gramEnd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moldes convencional que se adapte a las máquinas de inyección estándar en caso de que la demanda de producción superara las expectativas., liberando así al sistema </w:t>
      </w:r>
      <w:proofErr w:type="spellStart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>Clever</w:t>
      </w:r>
      <w:proofErr w:type="spellEnd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>Mould</w:t>
      </w:r>
      <w:proofErr w:type="spellEnd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A8500 para futuras producciones.  </w:t>
      </w:r>
    </w:p>
    <w:p w14:paraId="7A801D26" w14:textId="1FEB3A56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304E576B" w14:textId="44463525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Una ventaja clave es la flexibilidad que ofrece este dúo. Dado que </w:t>
      </w:r>
      <w:proofErr w:type="gramStart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>el porta</w:t>
      </w:r>
      <w:proofErr w:type="gramEnd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moldes K3600 /… no requiere centrarse en la máquina, se pueden colocar varias cavidades, cada una con su propia entrada de material, en un molde. Para artículos con una masa y color idénticos, se pueden lograr tiempos de puesta en marcha de menos de 5 minutos.</w:t>
      </w:r>
    </w:p>
    <w:p w14:paraId="66D92FDD" w14:textId="77777777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7751D658" w14:textId="77777777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1B3ADCA1" w14:textId="77777777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6BEE3137" w14:textId="77777777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3CF7E0DD" w14:textId="77777777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4B884153" w14:textId="77777777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1910D15F" w14:textId="77777777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7BF0BC54" w14:textId="77777777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7195ACCE" w14:textId="77777777" w:rsidR="0033566A" w:rsidRPr="006F400D" w:rsidRDefault="0033566A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7D08FDDD" w14:textId="77777777" w:rsidR="0033566A" w:rsidRPr="006F400D" w:rsidRDefault="0033566A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6FFF27A6" w14:textId="77777777" w:rsidR="0033566A" w:rsidRPr="006F400D" w:rsidRDefault="0033566A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7D521959" w14:textId="77777777" w:rsidR="0033566A" w:rsidRPr="006F400D" w:rsidRDefault="0033566A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5895754A" w14:textId="2AA0FE8C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33566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El uso del </w:t>
      </w:r>
      <w:proofErr w:type="spellStart"/>
      <w:r w:rsidRPr="0033566A">
        <w:rPr>
          <w:rFonts w:ascii="Arial" w:hAnsi="Arial" w:cs="Arial"/>
          <w:color w:val="000000" w:themeColor="text1"/>
          <w:sz w:val="22"/>
          <w:szCs w:val="22"/>
          <w:lang w:val="es-ES"/>
        </w:rPr>
        <w:t>Clever</w:t>
      </w:r>
      <w:proofErr w:type="spellEnd"/>
      <w:r w:rsidRPr="0033566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33566A">
        <w:rPr>
          <w:rFonts w:ascii="Arial" w:hAnsi="Arial" w:cs="Arial"/>
          <w:color w:val="000000" w:themeColor="text1"/>
          <w:sz w:val="22"/>
          <w:szCs w:val="22"/>
          <w:lang w:val="es-ES"/>
        </w:rPr>
        <w:t>Mold</w:t>
      </w:r>
      <w:proofErr w:type="spellEnd"/>
      <w:r w:rsidRPr="0033566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proofErr w:type="spellStart"/>
      <w:r w:rsidRPr="0033566A">
        <w:rPr>
          <w:rFonts w:ascii="Arial" w:hAnsi="Arial" w:cs="Arial"/>
          <w:color w:val="000000" w:themeColor="text1"/>
          <w:sz w:val="22"/>
          <w:szCs w:val="22"/>
          <w:lang w:val="es-ES"/>
        </w:rPr>
        <w:t>System</w:t>
      </w:r>
      <w:proofErr w:type="spellEnd"/>
      <w:r w:rsidRPr="0033566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en combinación con </w:t>
      </w:r>
      <w:proofErr w:type="gramStart"/>
      <w:r w:rsidRPr="0033566A">
        <w:rPr>
          <w:rFonts w:ascii="Arial" w:hAnsi="Arial" w:cs="Arial"/>
          <w:color w:val="000000" w:themeColor="text1"/>
          <w:sz w:val="22"/>
          <w:szCs w:val="22"/>
          <w:lang w:val="es-ES"/>
        </w:rPr>
        <w:t>el porta</w:t>
      </w:r>
      <w:proofErr w:type="gramEnd"/>
      <w:r w:rsidRPr="0033566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moldes para la producción de pequeñas series abre soluciones innovadoras más económicas para pequeñas series.  </w:t>
      </w:r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>Su diseño permite un enfoque holístico, y gracias a la utilización de consistentes moldes simplificados y el uso de soluciones adaptadas el A8500 es rápidamente amortizado.</w:t>
      </w:r>
    </w:p>
    <w:p w14:paraId="506DE65F" w14:textId="77642968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La K3600 /… está disponible inmediatamente en stock en cuatro tamaños de molde diferentes, en los materiales 1.2767 y </w:t>
      </w:r>
      <w:proofErr w:type="spellStart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>Toolox</w:t>
      </w:r>
      <w:proofErr w:type="spellEnd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33. Se pueden suministrar bajo pedido otros tamaños y materiales en cortos plazos.</w:t>
      </w:r>
    </w:p>
    <w:p w14:paraId="77DB09FB" w14:textId="77777777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161F48D1" w14:textId="26F96A59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proofErr w:type="gramStart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>El porta</w:t>
      </w:r>
      <w:proofErr w:type="gramEnd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moldes K3600 / ... en combinación con el sistema </w:t>
      </w:r>
      <w:proofErr w:type="spellStart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>Clever</w:t>
      </w:r>
      <w:proofErr w:type="spellEnd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>Mold</w:t>
      </w:r>
      <w:proofErr w:type="spellEnd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>System</w:t>
      </w:r>
      <w:proofErr w:type="spellEnd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A8500 / ... fue diseñado específicamente para numeroso cambios de molde en la producción de </w:t>
      </w:r>
    </w:p>
    <w:p w14:paraId="232B9F42" w14:textId="49719BD8" w:rsidR="00E81327" w:rsidRPr="006F400D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pequeñas series, y complementan la gama de productos HASCO actual.  Cada sistema </w:t>
      </w:r>
      <w:proofErr w:type="spellStart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>Clever</w:t>
      </w:r>
      <w:proofErr w:type="spellEnd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>Mold</w:t>
      </w:r>
      <w:proofErr w:type="spellEnd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>System</w:t>
      </w:r>
      <w:proofErr w:type="spellEnd"/>
      <w:r w:rsidRPr="006F400D">
        <w:rPr>
          <w:rFonts w:ascii="Arial" w:hAnsi="Arial" w:cs="Arial"/>
          <w:color w:val="000000" w:themeColor="text1"/>
          <w:sz w:val="22"/>
          <w:szCs w:val="22"/>
          <w:lang w:val="es-ES_tradnl"/>
        </w:rPr>
        <w:t xml:space="preserve"> se produce individualmente para el cliente, lo que permite personalizarlo de acuerdo con sus especificaciones.</w:t>
      </w:r>
    </w:p>
    <w:p w14:paraId="7D850950" w14:textId="73C34EC6" w:rsidR="00CE79AA" w:rsidRPr="006F400D" w:rsidRDefault="00CE79AA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0745E25A" w14:textId="77777777" w:rsidR="00CE79AA" w:rsidRPr="006F400D" w:rsidRDefault="00CE79AA" w:rsidP="00E81327">
      <w:pPr>
        <w:rPr>
          <w:rFonts w:ascii="Arial" w:hAnsi="Arial" w:cs="Arial"/>
          <w:color w:val="000000" w:themeColor="text1"/>
          <w:sz w:val="22"/>
          <w:szCs w:val="22"/>
          <w:lang w:val="es-ES_tradnl"/>
        </w:rPr>
      </w:pPr>
      <w:bookmarkStart w:id="0" w:name="_GoBack"/>
      <w:bookmarkEnd w:id="0"/>
    </w:p>
    <w:p w14:paraId="5B896B29" w14:textId="77777777" w:rsidR="00E81327" w:rsidRPr="0033566A" w:rsidRDefault="00E81327" w:rsidP="00E81327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3566A">
        <w:rPr>
          <w:rFonts w:ascii="Arial" w:hAnsi="Arial" w:cs="Arial"/>
          <w:color w:val="000000" w:themeColor="text1"/>
          <w:sz w:val="22"/>
          <w:szCs w:val="22"/>
          <w:lang w:val="en-GB"/>
        </w:rPr>
        <w:t>11/2020</w:t>
      </w:r>
    </w:p>
    <w:p w14:paraId="49FAF28F" w14:textId="77777777" w:rsidR="00E81327" w:rsidRPr="00701454" w:rsidRDefault="00E81327" w:rsidP="00696BF8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sectPr w:rsidR="00E81327" w:rsidRPr="00701454" w:rsidSect="0045610B">
      <w:headerReference w:type="even" r:id="rId8"/>
      <w:headerReference w:type="default" r:id="rId9"/>
      <w:headerReference w:type="first" r:id="rId10"/>
      <w:pgSz w:w="11900" w:h="16840" w:code="9"/>
      <w:pgMar w:top="1418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519FB" w14:textId="77777777" w:rsidR="007E01A9" w:rsidRDefault="007E01A9" w:rsidP="009A5226">
      <w:r>
        <w:separator/>
      </w:r>
    </w:p>
  </w:endnote>
  <w:endnote w:type="continuationSeparator" w:id="0">
    <w:p w14:paraId="00C15F09" w14:textId="77777777" w:rsidR="007E01A9" w:rsidRDefault="007E01A9" w:rsidP="009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EEFD2" w14:textId="77777777" w:rsidR="007E01A9" w:rsidRDefault="007E01A9" w:rsidP="009A5226">
      <w:r>
        <w:separator/>
      </w:r>
    </w:p>
  </w:footnote>
  <w:footnote w:type="continuationSeparator" w:id="0">
    <w:p w14:paraId="5B1833B5" w14:textId="77777777" w:rsidR="007E01A9" w:rsidRDefault="007E01A9" w:rsidP="009A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18E31" w14:textId="77777777" w:rsidR="00982BB7" w:rsidRDefault="00982BB7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25FA6F7" wp14:editId="3A9541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7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AF9CC15" wp14:editId="2C16EAB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8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400D">
      <w:rPr>
        <w:noProof/>
      </w:rPr>
      <w:pict w14:anchorId="06365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22278" w14:textId="77777777" w:rsidR="00982BB7" w:rsidRDefault="006F400D" w:rsidP="00905E82">
    <w:pPr>
      <w:pStyle w:val="Kopfzeile"/>
      <w:ind w:left="-1417"/>
    </w:pPr>
    <w:r>
      <w:rPr>
        <w:noProof/>
      </w:rPr>
      <w:pict w14:anchorId="6CB96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1in;margin-top:-1in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845C1" w14:textId="77777777" w:rsidR="00982BB7" w:rsidRDefault="00982BB7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0EE90F2" wp14:editId="7B3B568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9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E733EE1" wp14:editId="163FFC4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80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F400D">
      <w:rPr>
        <w:noProof/>
      </w:rPr>
      <w:pict w14:anchorId="2FBF09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CD22699-3132-4731-9EA6-D1EA7ADAEEB6}"/>
    <w:docVar w:name="dgnword-eventsink" w:val="248318976"/>
  </w:docVars>
  <w:rsids>
    <w:rsidRoot w:val="009A5226"/>
    <w:rsid w:val="0000028E"/>
    <w:rsid w:val="00006A2A"/>
    <w:rsid w:val="00006D57"/>
    <w:rsid w:val="00013D7A"/>
    <w:rsid w:val="00014104"/>
    <w:rsid w:val="0002659F"/>
    <w:rsid w:val="00034C25"/>
    <w:rsid w:val="00044462"/>
    <w:rsid w:val="000838BF"/>
    <w:rsid w:val="00084ECD"/>
    <w:rsid w:val="000A3688"/>
    <w:rsid w:val="000B567C"/>
    <w:rsid w:val="000C3EA8"/>
    <w:rsid w:val="000C6BF3"/>
    <w:rsid w:val="0013066D"/>
    <w:rsid w:val="001411BE"/>
    <w:rsid w:val="0014155D"/>
    <w:rsid w:val="00141CE8"/>
    <w:rsid w:val="001464C4"/>
    <w:rsid w:val="001546CF"/>
    <w:rsid w:val="0018176F"/>
    <w:rsid w:val="001A7F97"/>
    <w:rsid w:val="001B07B3"/>
    <w:rsid w:val="001B4812"/>
    <w:rsid w:val="001D6B3F"/>
    <w:rsid w:val="001E63CA"/>
    <w:rsid w:val="00210D7F"/>
    <w:rsid w:val="00215F67"/>
    <w:rsid w:val="00230935"/>
    <w:rsid w:val="00234C76"/>
    <w:rsid w:val="00241FF9"/>
    <w:rsid w:val="00244CDB"/>
    <w:rsid w:val="002462EC"/>
    <w:rsid w:val="002463B8"/>
    <w:rsid w:val="00254137"/>
    <w:rsid w:val="00264D12"/>
    <w:rsid w:val="00267FAA"/>
    <w:rsid w:val="002806ED"/>
    <w:rsid w:val="002850B0"/>
    <w:rsid w:val="00286594"/>
    <w:rsid w:val="002A0153"/>
    <w:rsid w:val="002C3091"/>
    <w:rsid w:val="002D11E3"/>
    <w:rsid w:val="002D6152"/>
    <w:rsid w:val="002E1CB2"/>
    <w:rsid w:val="002E260C"/>
    <w:rsid w:val="002E3463"/>
    <w:rsid w:val="002F0EBB"/>
    <w:rsid w:val="00302420"/>
    <w:rsid w:val="00331F66"/>
    <w:rsid w:val="00334F32"/>
    <w:rsid w:val="0033566A"/>
    <w:rsid w:val="00336E5F"/>
    <w:rsid w:val="003407A3"/>
    <w:rsid w:val="00376B3C"/>
    <w:rsid w:val="00382476"/>
    <w:rsid w:val="00383DDB"/>
    <w:rsid w:val="00384818"/>
    <w:rsid w:val="00384C6C"/>
    <w:rsid w:val="00387292"/>
    <w:rsid w:val="0039634E"/>
    <w:rsid w:val="003D1C91"/>
    <w:rsid w:val="003D2FF8"/>
    <w:rsid w:val="003D42D5"/>
    <w:rsid w:val="003D7498"/>
    <w:rsid w:val="003E5835"/>
    <w:rsid w:val="004172B9"/>
    <w:rsid w:val="00441E6F"/>
    <w:rsid w:val="0045610B"/>
    <w:rsid w:val="0046476B"/>
    <w:rsid w:val="00473CF4"/>
    <w:rsid w:val="00477622"/>
    <w:rsid w:val="00495959"/>
    <w:rsid w:val="004B2F20"/>
    <w:rsid w:val="004C0E5D"/>
    <w:rsid w:val="004D765D"/>
    <w:rsid w:val="00503B74"/>
    <w:rsid w:val="00535880"/>
    <w:rsid w:val="00556FC5"/>
    <w:rsid w:val="00570F39"/>
    <w:rsid w:val="00580E1A"/>
    <w:rsid w:val="005A4000"/>
    <w:rsid w:val="005B02E8"/>
    <w:rsid w:val="0061797F"/>
    <w:rsid w:val="0062202E"/>
    <w:rsid w:val="00630746"/>
    <w:rsid w:val="00640765"/>
    <w:rsid w:val="006435FA"/>
    <w:rsid w:val="00671653"/>
    <w:rsid w:val="006872FF"/>
    <w:rsid w:val="00690409"/>
    <w:rsid w:val="006955FE"/>
    <w:rsid w:val="00696BF8"/>
    <w:rsid w:val="006B5097"/>
    <w:rsid w:val="006C522D"/>
    <w:rsid w:val="006D4DD8"/>
    <w:rsid w:val="006D7659"/>
    <w:rsid w:val="006E2D99"/>
    <w:rsid w:val="006F400D"/>
    <w:rsid w:val="006F6987"/>
    <w:rsid w:val="00701454"/>
    <w:rsid w:val="00706831"/>
    <w:rsid w:val="00730F10"/>
    <w:rsid w:val="00733323"/>
    <w:rsid w:val="0075383A"/>
    <w:rsid w:val="00754621"/>
    <w:rsid w:val="00767EA2"/>
    <w:rsid w:val="00780C69"/>
    <w:rsid w:val="007C6712"/>
    <w:rsid w:val="007D45A9"/>
    <w:rsid w:val="007E01A9"/>
    <w:rsid w:val="007E512F"/>
    <w:rsid w:val="007F68D2"/>
    <w:rsid w:val="008475DF"/>
    <w:rsid w:val="008548C4"/>
    <w:rsid w:val="00874F42"/>
    <w:rsid w:val="00884D46"/>
    <w:rsid w:val="0088744E"/>
    <w:rsid w:val="008A0B48"/>
    <w:rsid w:val="008E45CD"/>
    <w:rsid w:val="0090106D"/>
    <w:rsid w:val="00905E82"/>
    <w:rsid w:val="00912372"/>
    <w:rsid w:val="00936C7F"/>
    <w:rsid w:val="00940CC4"/>
    <w:rsid w:val="0094536A"/>
    <w:rsid w:val="00962FD0"/>
    <w:rsid w:val="00982BB7"/>
    <w:rsid w:val="00992CF7"/>
    <w:rsid w:val="009A184A"/>
    <w:rsid w:val="009A2893"/>
    <w:rsid w:val="009A2EEB"/>
    <w:rsid w:val="009A4AC9"/>
    <w:rsid w:val="009A5226"/>
    <w:rsid w:val="009B0F56"/>
    <w:rsid w:val="009C361C"/>
    <w:rsid w:val="009D3F33"/>
    <w:rsid w:val="00A03242"/>
    <w:rsid w:val="00A0382E"/>
    <w:rsid w:val="00A138FD"/>
    <w:rsid w:val="00A37324"/>
    <w:rsid w:val="00A60638"/>
    <w:rsid w:val="00A82DA9"/>
    <w:rsid w:val="00AA2A59"/>
    <w:rsid w:val="00AB599C"/>
    <w:rsid w:val="00AC3D62"/>
    <w:rsid w:val="00AD0B15"/>
    <w:rsid w:val="00AD1771"/>
    <w:rsid w:val="00AF4DCC"/>
    <w:rsid w:val="00B11D1C"/>
    <w:rsid w:val="00B1259B"/>
    <w:rsid w:val="00B253D6"/>
    <w:rsid w:val="00B41645"/>
    <w:rsid w:val="00B432A4"/>
    <w:rsid w:val="00B52D68"/>
    <w:rsid w:val="00B7517E"/>
    <w:rsid w:val="00B97A41"/>
    <w:rsid w:val="00BB22D6"/>
    <w:rsid w:val="00BC145A"/>
    <w:rsid w:val="00BE0D4E"/>
    <w:rsid w:val="00C05A32"/>
    <w:rsid w:val="00C17DCD"/>
    <w:rsid w:val="00C22290"/>
    <w:rsid w:val="00C32DEC"/>
    <w:rsid w:val="00C37FE0"/>
    <w:rsid w:val="00C40399"/>
    <w:rsid w:val="00C65F38"/>
    <w:rsid w:val="00C826B2"/>
    <w:rsid w:val="00CA00E0"/>
    <w:rsid w:val="00CA78DD"/>
    <w:rsid w:val="00CC324C"/>
    <w:rsid w:val="00CC4A37"/>
    <w:rsid w:val="00CD0F2D"/>
    <w:rsid w:val="00CE79AA"/>
    <w:rsid w:val="00CF666A"/>
    <w:rsid w:val="00D030BE"/>
    <w:rsid w:val="00D12B9C"/>
    <w:rsid w:val="00D47ABD"/>
    <w:rsid w:val="00D55997"/>
    <w:rsid w:val="00D64AFF"/>
    <w:rsid w:val="00D739F5"/>
    <w:rsid w:val="00D97947"/>
    <w:rsid w:val="00DD011C"/>
    <w:rsid w:val="00DD26D4"/>
    <w:rsid w:val="00DF001E"/>
    <w:rsid w:val="00E32BE5"/>
    <w:rsid w:val="00E34F11"/>
    <w:rsid w:val="00E43A97"/>
    <w:rsid w:val="00E81327"/>
    <w:rsid w:val="00EB6467"/>
    <w:rsid w:val="00ED1582"/>
    <w:rsid w:val="00EE0F89"/>
    <w:rsid w:val="00EE21BF"/>
    <w:rsid w:val="00EE4EE2"/>
    <w:rsid w:val="00F206C9"/>
    <w:rsid w:val="00F22EBE"/>
    <w:rsid w:val="00F248F9"/>
    <w:rsid w:val="00F430BF"/>
    <w:rsid w:val="00F74E50"/>
    <w:rsid w:val="00FA022A"/>
    <w:rsid w:val="00FA55BA"/>
    <w:rsid w:val="00FB09AE"/>
    <w:rsid w:val="00FC61C9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065347B0"/>
  <w15:docId w15:val="{E79DF401-0DB9-401E-A1CC-6402C477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  <w:lang w:val="en-US"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  <w:lang w:val="en-US" w:eastAsia="ar-SA"/>
    </w:rPr>
  </w:style>
  <w:style w:type="paragraph" w:styleId="berschrift7">
    <w:name w:val="heading 7"/>
    <w:basedOn w:val="Standard"/>
    <w:next w:val="Standard"/>
    <w:link w:val="berschrift7Zchn"/>
    <w:autoRedefine/>
    <w:semiHidden/>
    <w:unhideWhenUsed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26"/>
  </w:style>
  <w:style w:type="paragraph" w:styleId="Fuzeile">
    <w:name w:val="footer"/>
    <w:basedOn w:val="Standard"/>
    <w:link w:val="Fu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E0F89"/>
    <w:rPr>
      <w:rFonts w:ascii="Arial" w:eastAsia="Times New Roman" w:hAnsi="Arial" w:cs="Times New Roman"/>
      <w:i/>
      <w:sz w:val="18"/>
      <w:szCs w:val="20"/>
      <w:shd w:val="clear" w:color="auto" w:fill="FFFFFF"/>
      <w:lang w:val="en-US"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EE0F89"/>
    <w:rPr>
      <w:rFonts w:ascii="Arial" w:eastAsia="Times New Roman" w:hAnsi="Arial" w:cs="Times New Roman"/>
      <w:b/>
      <w:color w:val="000080"/>
      <w:szCs w:val="20"/>
      <w:shd w:val="clear" w:color="auto" w:fill="FFFFFF"/>
      <w:lang w:val="en-US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EE0F89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C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739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ervorhebung">
    <w:name w:val="Emphasis"/>
    <w:basedOn w:val="Absatz-Standardschriftart"/>
    <w:uiPriority w:val="20"/>
    <w:qFormat/>
    <w:rsid w:val="00D739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7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FF1A-29E9-47EB-9930-177D859A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3020</Characters>
  <Application>Microsoft Office Word</Application>
  <DocSecurity>0</DocSecurity>
  <Lines>25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HASCO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Raschat</dc:creator>
  <cp:lastModifiedBy>Lampe, Annette</cp:lastModifiedBy>
  <cp:revision>18</cp:revision>
  <cp:lastPrinted>2017-05-23T13:24:00Z</cp:lastPrinted>
  <dcterms:created xsi:type="dcterms:W3CDTF">2020-11-13T09:55:00Z</dcterms:created>
  <dcterms:modified xsi:type="dcterms:W3CDTF">2020-11-16T06:18:00Z</dcterms:modified>
</cp:coreProperties>
</file>