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58EF" w14:textId="77777777" w:rsidR="00B1259B" w:rsidRPr="002F383E" w:rsidRDefault="00B1259B" w:rsidP="006D3AFA">
      <w:pPr>
        <w:spacing w:line="276" w:lineRule="auto"/>
        <w:ind w:right="1553"/>
        <w:rPr>
          <w:rFonts w:ascii="Arial" w:hAnsi="Arial" w:cs="Arial"/>
          <w:sz w:val="22"/>
          <w:szCs w:val="22"/>
        </w:rPr>
      </w:pPr>
    </w:p>
    <w:p w14:paraId="16B5CCB3" w14:textId="3E170908" w:rsidR="00EE0F89" w:rsidRPr="002F383E" w:rsidRDefault="00984172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</w:rPr>
      </w:pPr>
      <w:r w:rsidRPr="002F383E">
        <w:rPr>
          <w:rFonts w:ascii="Arial" w:hAnsi="Arial" w:cs="Arial"/>
          <w:b/>
          <w:bCs/>
          <w:color w:val="FF421E"/>
          <w:sz w:val="22"/>
          <w:szCs w:val="22"/>
        </w:rPr>
        <w:t xml:space="preserve"> </w:t>
      </w:r>
    </w:p>
    <w:p w14:paraId="577ABCE0" w14:textId="794C61F6" w:rsidR="00EE0F89" w:rsidRPr="002F383E" w:rsidRDefault="00C32DEC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</w:rPr>
      </w:pPr>
      <w:r w:rsidRPr="002F3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25707FE" w14:textId="5FDA44DB" w:rsidR="00BF1F1D" w:rsidRPr="002F383E" w:rsidRDefault="00BF1F1D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</w:rPr>
      </w:pPr>
    </w:p>
    <w:p w14:paraId="53907E7F" w14:textId="77777777" w:rsidR="00BF1F1D" w:rsidRPr="002F383E" w:rsidRDefault="00BF1F1D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</w:rPr>
      </w:pPr>
    </w:p>
    <w:p w14:paraId="1AACD304" w14:textId="69519F0F" w:rsidR="00C32DEC" w:rsidRPr="002F383E" w:rsidRDefault="00C32DEC" w:rsidP="006D3AFA">
      <w:pPr>
        <w:spacing w:line="276" w:lineRule="auto"/>
        <w:ind w:right="1553"/>
        <w:rPr>
          <w:rFonts w:ascii="Arial" w:hAnsi="Arial" w:cs="Arial"/>
          <w:b/>
          <w:sz w:val="22"/>
          <w:szCs w:val="22"/>
        </w:rPr>
      </w:pPr>
    </w:p>
    <w:p w14:paraId="62DF8FAE" w14:textId="3615A616" w:rsidR="00244771" w:rsidRPr="002F383E" w:rsidRDefault="00244771" w:rsidP="006D3AFA">
      <w:pPr>
        <w:spacing w:line="276" w:lineRule="auto"/>
        <w:ind w:right="1553"/>
        <w:rPr>
          <w:rFonts w:ascii="Arial" w:hAnsi="Arial" w:cs="Arial"/>
          <w:b/>
          <w:bCs/>
          <w:sz w:val="22"/>
          <w:szCs w:val="22"/>
        </w:rPr>
      </w:pPr>
      <w:r w:rsidRPr="002F383E">
        <w:rPr>
          <w:rFonts w:ascii="Arial" w:hAnsi="Arial" w:cs="Arial"/>
          <w:b/>
          <w:bCs/>
          <w:sz w:val="22"/>
          <w:szCs w:val="22"/>
        </w:rPr>
        <w:t xml:space="preserve">Neues HASCO </w:t>
      </w:r>
      <w:r w:rsidR="00BF1F1D" w:rsidRPr="002F383E">
        <w:rPr>
          <w:rFonts w:ascii="Arial" w:hAnsi="Arial" w:cs="Arial"/>
          <w:b/>
          <w:bCs/>
          <w:sz w:val="22"/>
          <w:szCs w:val="22"/>
        </w:rPr>
        <w:t>Schiebereinheiten</w:t>
      </w:r>
      <w:r w:rsidR="002F383E">
        <w:rPr>
          <w:rFonts w:ascii="Arial" w:hAnsi="Arial" w:cs="Arial"/>
          <w:b/>
          <w:bCs/>
          <w:sz w:val="22"/>
          <w:szCs w:val="22"/>
        </w:rPr>
        <w:t xml:space="preserve"> P</w:t>
      </w:r>
      <w:r w:rsidR="00BF1F1D" w:rsidRPr="002F383E">
        <w:rPr>
          <w:rFonts w:ascii="Arial" w:hAnsi="Arial" w:cs="Arial"/>
          <w:b/>
          <w:bCs/>
          <w:sz w:val="22"/>
          <w:szCs w:val="22"/>
        </w:rPr>
        <w:t xml:space="preserve">rogramm Z18140/…, </w:t>
      </w:r>
    </w:p>
    <w:p w14:paraId="1E581144" w14:textId="5D9587CC" w:rsidR="00C2347F" w:rsidRPr="002F383E" w:rsidRDefault="00BF1F1D" w:rsidP="006D3AFA">
      <w:pPr>
        <w:spacing w:line="276" w:lineRule="auto"/>
        <w:ind w:right="1553"/>
        <w:rPr>
          <w:rFonts w:ascii="Arial" w:hAnsi="Arial" w:cs="Arial"/>
          <w:b/>
          <w:bCs/>
          <w:sz w:val="22"/>
          <w:szCs w:val="22"/>
        </w:rPr>
      </w:pPr>
      <w:r w:rsidRPr="002F383E">
        <w:rPr>
          <w:rFonts w:ascii="Arial" w:hAnsi="Arial" w:cs="Arial"/>
          <w:b/>
          <w:bCs/>
          <w:sz w:val="22"/>
          <w:szCs w:val="22"/>
        </w:rPr>
        <w:t xml:space="preserve">komplex und </w:t>
      </w:r>
      <w:r w:rsidR="00D80747">
        <w:rPr>
          <w:rFonts w:ascii="Arial" w:hAnsi="Arial" w:cs="Arial"/>
          <w:b/>
          <w:bCs/>
          <w:sz w:val="22"/>
          <w:szCs w:val="22"/>
        </w:rPr>
        <w:t>variabel</w:t>
      </w:r>
    </w:p>
    <w:p w14:paraId="030ABE55" w14:textId="09CC07E8" w:rsidR="00FA0B9D" w:rsidRPr="002F383E" w:rsidRDefault="00FA0B9D" w:rsidP="00BF1F1D">
      <w:pPr>
        <w:spacing w:line="276" w:lineRule="auto"/>
        <w:ind w:right="1553"/>
        <w:rPr>
          <w:rFonts w:ascii="Arial" w:hAnsi="Arial" w:cs="Arial"/>
          <w:b/>
          <w:iCs/>
          <w:sz w:val="22"/>
          <w:szCs w:val="22"/>
          <w:highlight w:val="yellow"/>
        </w:rPr>
      </w:pPr>
    </w:p>
    <w:p w14:paraId="2390A9FB" w14:textId="7F536578" w:rsidR="00FA0B9D" w:rsidRPr="002F383E" w:rsidRDefault="007F0E94" w:rsidP="00FA0B9D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  <w:r w:rsidRPr="002F383E">
        <w:rPr>
          <w:rFonts w:ascii="Arial" w:hAnsi="Arial" w:cs="Arial"/>
          <w:sz w:val="22"/>
          <w:szCs w:val="22"/>
        </w:rPr>
        <w:t xml:space="preserve">Anspruchsvolle </w:t>
      </w:r>
      <w:r w:rsidR="00FA0B9D" w:rsidRPr="002F383E">
        <w:rPr>
          <w:rFonts w:ascii="Arial" w:hAnsi="Arial" w:cs="Arial"/>
          <w:sz w:val="22"/>
          <w:szCs w:val="22"/>
        </w:rPr>
        <w:t xml:space="preserve">Spritzgießteile mit Hinterschneidungen oder </w:t>
      </w:r>
      <w:r w:rsidR="001531D9" w:rsidRPr="002F383E">
        <w:rPr>
          <w:rFonts w:ascii="Arial" w:hAnsi="Arial" w:cs="Arial"/>
          <w:sz w:val="22"/>
          <w:szCs w:val="22"/>
        </w:rPr>
        <w:t xml:space="preserve">Aussparungen </w:t>
      </w:r>
      <w:r w:rsidR="00FA0B9D" w:rsidRPr="002F383E">
        <w:rPr>
          <w:rFonts w:ascii="Arial" w:hAnsi="Arial" w:cs="Arial"/>
          <w:sz w:val="22"/>
          <w:szCs w:val="22"/>
        </w:rPr>
        <w:t>können in den meisten Fällen nicht einfach in der Hauptentformungsrichtung entformt werden. Hier sind bewegliche Einbauteile im Werkzeug erforderlich, um eine Entformung des Spritz</w:t>
      </w:r>
      <w:r w:rsidR="00244771" w:rsidRPr="002F383E">
        <w:rPr>
          <w:rFonts w:ascii="Arial" w:hAnsi="Arial" w:cs="Arial"/>
          <w:sz w:val="22"/>
          <w:szCs w:val="22"/>
        </w:rPr>
        <w:t>gießartikels</w:t>
      </w:r>
      <w:r w:rsidR="00FA0B9D" w:rsidRPr="002F383E">
        <w:rPr>
          <w:rFonts w:ascii="Arial" w:hAnsi="Arial" w:cs="Arial"/>
          <w:sz w:val="22"/>
          <w:szCs w:val="22"/>
        </w:rPr>
        <w:t xml:space="preserve"> aus der Form zu ermöglichen. </w:t>
      </w:r>
      <w:r w:rsidR="00671B03" w:rsidRPr="002F383E">
        <w:rPr>
          <w:rFonts w:ascii="Arial" w:hAnsi="Arial" w:cs="Arial"/>
          <w:sz w:val="22"/>
          <w:szCs w:val="22"/>
        </w:rPr>
        <w:t xml:space="preserve">Vorzugsweise kommen hier </w:t>
      </w:r>
      <w:r w:rsidR="00FA0B9D" w:rsidRPr="002F383E">
        <w:rPr>
          <w:rFonts w:ascii="Arial" w:hAnsi="Arial" w:cs="Arial"/>
          <w:sz w:val="22"/>
          <w:szCs w:val="22"/>
        </w:rPr>
        <w:t>Schieberelemente</w:t>
      </w:r>
      <w:r w:rsidR="00244771" w:rsidRPr="002F383E">
        <w:rPr>
          <w:rFonts w:ascii="Arial" w:hAnsi="Arial" w:cs="Arial"/>
          <w:sz w:val="22"/>
          <w:szCs w:val="22"/>
        </w:rPr>
        <w:t xml:space="preserve"> zum Einsatz.</w:t>
      </w:r>
    </w:p>
    <w:p w14:paraId="242176E0" w14:textId="2D0DB3DF" w:rsidR="001531D9" w:rsidRPr="002F383E" w:rsidRDefault="00FA0B9D" w:rsidP="00FA0B9D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  <w:r w:rsidRPr="002F383E">
        <w:rPr>
          <w:rFonts w:ascii="Arial" w:hAnsi="Arial" w:cs="Arial"/>
          <w:sz w:val="22"/>
          <w:szCs w:val="22"/>
        </w:rPr>
        <w:t>Das neue variable HASCO</w:t>
      </w:r>
      <w:r w:rsidR="00244771" w:rsidRPr="002F383E">
        <w:rPr>
          <w:rFonts w:ascii="Arial" w:hAnsi="Arial" w:cs="Arial"/>
          <w:sz w:val="22"/>
          <w:szCs w:val="22"/>
        </w:rPr>
        <w:t xml:space="preserve"> </w:t>
      </w:r>
      <w:r w:rsidRPr="002F383E">
        <w:rPr>
          <w:rFonts w:ascii="Arial" w:hAnsi="Arial" w:cs="Arial"/>
          <w:sz w:val="22"/>
          <w:szCs w:val="22"/>
        </w:rPr>
        <w:t>Schiebereinheiten</w:t>
      </w:r>
      <w:r w:rsidR="002F383E">
        <w:rPr>
          <w:rFonts w:ascii="Arial" w:hAnsi="Arial" w:cs="Arial"/>
          <w:sz w:val="22"/>
          <w:szCs w:val="22"/>
        </w:rPr>
        <w:t xml:space="preserve"> P</w:t>
      </w:r>
      <w:r w:rsidRPr="002F383E">
        <w:rPr>
          <w:rFonts w:ascii="Arial" w:hAnsi="Arial" w:cs="Arial"/>
          <w:sz w:val="22"/>
          <w:szCs w:val="22"/>
        </w:rPr>
        <w:t xml:space="preserve">rogramm </w:t>
      </w:r>
      <w:r w:rsidR="00656AF2" w:rsidRPr="002F383E">
        <w:rPr>
          <w:rFonts w:ascii="Arial" w:hAnsi="Arial" w:cs="Arial"/>
          <w:sz w:val="22"/>
          <w:szCs w:val="22"/>
        </w:rPr>
        <w:t xml:space="preserve">Z18140/... </w:t>
      </w:r>
      <w:r w:rsidRPr="002F383E">
        <w:rPr>
          <w:rFonts w:ascii="Arial" w:hAnsi="Arial" w:cs="Arial"/>
          <w:sz w:val="22"/>
          <w:szCs w:val="22"/>
        </w:rPr>
        <w:t>setzt</w:t>
      </w:r>
      <w:r w:rsidR="001531D9" w:rsidRPr="002F383E">
        <w:rPr>
          <w:rFonts w:ascii="Arial" w:hAnsi="Arial" w:cs="Arial"/>
          <w:sz w:val="22"/>
          <w:szCs w:val="22"/>
        </w:rPr>
        <w:t xml:space="preserve"> </w:t>
      </w:r>
      <w:r w:rsidRPr="002F383E">
        <w:rPr>
          <w:rFonts w:ascii="Arial" w:hAnsi="Arial" w:cs="Arial"/>
          <w:sz w:val="22"/>
          <w:szCs w:val="22"/>
        </w:rPr>
        <w:t>innovative Maßstäbe in</w:t>
      </w:r>
      <w:r w:rsidR="00244771" w:rsidRPr="002F383E">
        <w:rPr>
          <w:rFonts w:ascii="Arial" w:hAnsi="Arial" w:cs="Arial"/>
          <w:sz w:val="22"/>
          <w:szCs w:val="22"/>
        </w:rPr>
        <w:t xml:space="preserve"> der flexiblen</w:t>
      </w:r>
      <w:r w:rsidRPr="002F383E">
        <w:rPr>
          <w:rFonts w:ascii="Arial" w:hAnsi="Arial" w:cs="Arial"/>
          <w:sz w:val="22"/>
          <w:szCs w:val="22"/>
        </w:rPr>
        <w:t xml:space="preserve"> Entformung </w:t>
      </w:r>
      <w:r w:rsidR="00671B03" w:rsidRPr="002F383E">
        <w:rPr>
          <w:rFonts w:ascii="Arial" w:hAnsi="Arial" w:cs="Arial"/>
          <w:sz w:val="22"/>
          <w:szCs w:val="22"/>
        </w:rPr>
        <w:t>kleiner</w:t>
      </w:r>
      <w:r w:rsidR="00C2347F" w:rsidRPr="002F383E">
        <w:rPr>
          <w:rFonts w:ascii="Arial" w:hAnsi="Arial" w:cs="Arial"/>
          <w:sz w:val="22"/>
          <w:szCs w:val="22"/>
        </w:rPr>
        <w:t>er</w:t>
      </w:r>
      <w:r w:rsidR="00671B03" w:rsidRPr="002F383E">
        <w:rPr>
          <w:rFonts w:ascii="Arial" w:hAnsi="Arial" w:cs="Arial"/>
          <w:sz w:val="22"/>
          <w:szCs w:val="22"/>
        </w:rPr>
        <w:t xml:space="preserve"> </w:t>
      </w:r>
      <w:r w:rsidRPr="002F383E">
        <w:rPr>
          <w:rFonts w:ascii="Arial" w:hAnsi="Arial" w:cs="Arial"/>
          <w:sz w:val="22"/>
          <w:szCs w:val="22"/>
        </w:rPr>
        <w:t>Hinterschneidungen oder Aussparungen.</w:t>
      </w:r>
      <w:r w:rsidR="001531D9" w:rsidRPr="002F383E">
        <w:rPr>
          <w:rFonts w:ascii="Arial" w:hAnsi="Arial" w:cs="Arial"/>
          <w:sz w:val="22"/>
          <w:szCs w:val="22"/>
        </w:rPr>
        <w:t xml:space="preserve"> </w:t>
      </w:r>
      <w:r w:rsidR="0069720C" w:rsidRPr="0069720C">
        <w:rPr>
          <w:rFonts w:ascii="Arial" w:hAnsi="Arial" w:cs="Arial"/>
          <w:sz w:val="22"/>
          <w:szCs w:val="22"/>
          <w:highlight w:val="yellow"/>
        </w:rPr>
        <w:t>Ein Höchstmaß an variablen Einbaumöglichkeiten bietet das umfangreiche Portfolio mit Schiebergehäusen (quadratisch und rund) sowie Schieberverriegelungen (quadratisch, rund und rechteckig)</w:t>
      </w:r>
      <w:r w:rsidR="0069720C" w:rsidRPr="0069720C">
        <w:rPr>
          <w:rFonts w:ascii="Arial" w:hAnsi="Arial" w:cs="Arial"/>
          <w:sz w:val="22"/>
          <w:szCs w:val="22"/>
          <w:highlight w:val="yellow"/>
        </w:rPr>
        <w:t>.</w:t>
      </w:r>
      <w:r w:rsidR="0069720C">
        <w:rPr>
          <w:rFonts w:ascii="Arial" w:hAnsi="Arial" w:cs="Arial"/>
          <w:sz w:val="22"/>
          <w:szCs w:val="22"/>
        </w:rPr>
        <w:t xml:space="preserve"> </w:t>
      </w:r>
      <w:r w:rsidR="00671B03" w:rsidRPr="002F383E">
        <w:rPr>
          <w:rFonts w:ascii="Arial" w:hAnsi="Arial" w:cs="Arial"/>
          <w:sz w:val="22"/>
          <w:szCs w:val="22"/>
        </w:rPr>
        <w:t xml:space="preserve">Drei standardisierte </w:t>
      </w:r>
      <w:proofErr w:type="spellStart"/>
      <w:r w:rsidR="00671B03" w:rsidRPr="002F383E">
        <w:rPr>
          <w:rFonts w:ascii="Arial" w:hAnsi="Arial" w:cs="Arial"/>
          <w:sz w:val="22"/>
          <w:szCs w:val="22"/>
        </w:rPr>
        <w:t>Einbaugeometrien</w:t>
      </w:r>
      <w:proofErr w:type="spellEnd"/>
      <w:r w:rsidR="00671B03" w:rsidRPr="002F383E">
        <w:rPr>
          <w:rFonts w:ascii="Arial" w:hAnsi="Arial" w:cs="Arial"/>
          <w:sz w:val="22"/>
          <w:szCs w:val="22"/>
        </w:rPr>
        <w:t xml:space="preserve"> stehen </w:t>
      </w:r>
      <w:r w:rsidR="00D80747">
        <w:rPr>
          <w:rFonts w:ascii="Arial" w:hAnsi="Arial" w:cs="Arial"/>
          <w:sz w:val="22"/>
          <w:szCs w:val="22"/>
        </w:rPr>
        <w:t xml:space="preserve">ab Lager </w:t>
      </w:r>
      <w:r w:rsidR="00671B03" w:rsidRPr="002F383E">
        <w:rPr>
          <w:rFonts w:ascii="Arial" w:hAnsi="Arial" w:cs="Arial"/>
          <w:sz w:val="22"/>
          <w:szCs w:val="22"/>
        </w:rPr>
        <w:t>zur Verfügung, zudem sind auch Schieber für Konturaufsätze zur individuellen Formkerngestaltung erhältlich.</w:t>
      </w:r>
    </w:p>
    <w:p w14:paraId="65A61F2D" w14:textId="3106ECF2" w:rsidR="00C2347F" w:rsidRPr="002F383E" w:rsidRDefault="001531D9" w:rsidP="00FA0B9D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  <w:r w:rsidRPr="002F383E">
        <w:rPr>
          <w:rFonts w:ascii="Arial" w:hAnsi="Arial" w:cs="Arial"/>
          <w:sz w:val="22"/>
          <w:szCs w:val="22"/>
        </w:rPr>
        <w:t xml:space="preserve">Durch die Kombination zweier Schiebervarianten ergeben sich 12 unterschiedliche Baugruppen </w:t>
      </w:r>
      <w:r w:rsidR="00244771" w:rsidRPr="002F383E">
        <w:rPr>
          <w:rFonts w:ascii="Arial" w:hAnsi="Arial" w:cs="Arial"/>
          <w:sz w:val="22"/>
          <w:szCs w:val="22"/>
        </w:rPr>
        <w:t xml:space="preserve">in </w:t>
      </w:r>
      <w:r w:rsidRPr="002F383E">
        <w:rPr>
          <w:rFonts w:ascii="Arial" w:hAnsi="Arial" w:cs="Arial"/>
          <w:sz w:val="22"/>
          <w:szCs w:val="22"/>
        </w:rPr>
        <w:t xml:space="preserve">einer Vielzahl von Abmessungen und Materialen, wahlweise mit oder ohne DLC Beschichtung. Insgesamt bietet HASCO maßlich </w:t>
      </w:r>
      <w:r w:rsidR="00244771" w:rsidRPr="002F383E">
        <w:rPr>
          <w:rFonts w:ascii="Arial" w:hAnsi="Arial" w:cs="Arial"/>
          <w:sz w:val="22"/>
          <w:szCs w:val="22"/>
        </w:rPr>
        <w:t xml:space="preserve">aufeinander </w:t>
      </w:r>
      <w:r w:rsidRPr="002F383E">
        <w:rPr>
          <w:rFonts w:ascii="Arial" w:hAnsi="Arial" w:cs="Arial"/>
          <w:sz w:val="22"/>
          <w:szCs w:val="22"/>
        </w:rPr>
        <w:t>abgestimmte Bauteile für mehr als 250 innovative Schieberkombinationen an.</w:t>
      </w:r>
    </w:p>
    <w:p w14:paraId="7AE8FD0E" w14:textId="4ABF41FB" w:rsidR="00FA0B9D" w:rsidRPr="002F383E" w:rsidRDefault="001531D9" w:rsidP="00FA0B9D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  <w:r w:rsidRPr="002F383E">
        <w:rPr>
          <w:rFonts w:ascii="Arial" w:hAnsi="Arial" w:cs="Arial"/>
          <w:sz w:val="22"/>
          <w:szCs w:val="22"/>
        </w:rPr>
        <w:t xml:space="preserve">Die </w:t>
      </w:r>
      <w:r w:rsidR="00656AF2" w:rsidRPr="002F383E">
        <w:rPr>
          <w:rFonts w:ascii="Arial" w:hAnsi="Arial" w:cs="Arial"/>
          <w:sz w:val="22"/>
          <w:szCs w:val="22"/>
        </w:rPr>
        <w:t xml:space="preserve">einfach von der Trennebene aus montierbaren </w:t>
      </w:r>
      <w:r w:rsidRPr="002F383E">
        <w:rPr>
          <w:rFonts w:ascii="Arial" w:hAnsi="Arial" w:cs="Arial"/>
          <w:sz w:val="22"/>
          <w:szCs w:val="22"/>
        </w:rPr>
        <w:t xml:space="preserve">Schiebereinheiten </w:t>
      </w:r>
      <w:r w:rsidR="00656AF2" w:rsidRPr="002F383E">
        <w:rPr>
          <w:rFonts w:ascii="Arial" w:hAnsi="Arial" w:cs="Arial"/>
          <w:sz w:val="22"/>
          <w:szCs w:val="22"/>
        </w:rPr>
        <w:t>zeichnen sich unter anderem durch lange Schieberwege aus</w:t>
      </w:r>
      <w:r w:rsidR="00671B03" w:rsidRPr="002F383E">
        <w:rPr>
          <w:rFonts w:ascii="Arial" w:hAnsi="Arial" w:cs="Arial"/>
          <w:sz w:val="22"/>
          <w:szCs w:val="22"/>
        </w:rPr>
        <w:t>. Zur Abstimmung der Schieberposition stehen entsprechende Abstimmscheiben zur Verfügung</w:t>
      </w:r>
      <w:r w:rsidR="00C2347F" w:rsidRPr="002F383E">
        <w:rPr>
          <w:rFonts w:ascii="Arial" w:hAnsi="Arial" w:cs="Arial"/>
          <w:sz w:val="22"/>
          <w:szCs w:val="22"/>
        </w:rPr>
        <w:t>.</w:t>
      </w:r>
      <w:r w:rsidR="00671B03" w:rsidRPr="002F383E">
        <w:rPr>
          <w:rFonts w:ascii="Arial" w:hAnsi="Arial" w:cs="Arial"/>
          <w:sz w:val="22"/>
          <w:szCs w:val="22"/>
        </w:rPr>
        <w:t xml:space="preserve"> </w:t>
      </w:r>
      <w:r w:rsidR="00C2347F" w:rsidRPr="002F383E">
        <w:rPr>
          <w:rFonts w:ascii="Arial" w:hAnsi="Arial" w:cs="Arial"/>
          <w:sz w:val="22"/>
          <w:szCs w:val="22"/>
        </w:rPr>
        <w:t xml:space="preserve">Ein optimiertes Verriegelungssystem ermöglicht die Aufnahme hoher Kräfte. </w:t>
      </w:r>
      <w:r w:rsidR="00FA0B9D" w:rsidRPr="002F383E">
        <w:rPr>
          <w:rFonts w:ascii="Arial" w:hAnsi="Arial" w:cs="Arial"/>
          <w:sz w:val="22"/>
          <w:szCs w:val="22"/>
        </w:rPr>
        <w:t xml:space="preserve">Durch </w:t>
      </w:r>
      <w:r w:rsidR="00244771" w:rsidRPr="002F383E">
        <w:rPr>
          <w:rFonts w:ascii="Arial" w:hAnsi="Arial" w:cs="Arial"/>
          <w:sz w:val="22"/>
          <w:szCs w:val="22"/>
        </w:rPr>
        <w:t>die</w:t>
      </w:r>
      <w:r w:rsidR="00FA0B9D" w:rsidRPr="002F383E">
        <w:rPr>
          <w:rFonts w:ascii="Arial" w:hAnsi="Arial" w:cs="Arial"/>
          <w:sz w:val="22"/>
          <w:szCs w:val="22"/>
        </w:rPr>
        <w:t xml:space="preserve"> DLC Beschichtung der Schieber werden beste Gleiteigenschaften und eine lange Lebensdauer garantiert.</w:t>
      </w:r>
      <w:r w:rsidR="00C2347F" w:rsidRPr="002F383E">
        <w:rPr>
          <w:rFonts w:ascii="Arial" w:hAnsi="Arial" w:cs="Arial"/>
          <w:sz w:val="22"/>
          <w:szCs w:val="22"/>
        </w:rPr>
        <w:t xml:space="preserve"> </w:t>
      </w:r>
    </w:p>
    <w:p w14:paraId="6E2E1237" w14:textId="594479EE" w:rsidR="00E345BA" w:rsidRPr="002F383E" w:rsidRDefault="00244771" w:rsidP="00FA0B9D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  <w:r w:rsidRPr="002F383E">
        <w:rPr>
          <w:rFonts w:ascii="Arial" w:hAnsi="Arial" w:cs="Arial"/>
          <w:sz w:val="22"/>
          <w:szCs w:val="22"/>
        </w:rPr>
        <w:t>G</w:t>
      </w:r>
      <w:r w:rsidR="00656AF2" w:rsidRPr="002F383E">
        <w:rPr>
          <w:rFonts w:ascii="Arial" w:hAnsi="Arial" w:cs="Arial"/>
          <w:sz w:val="22"/>
          <w:szCs w:val="22"/>
        </w:rPr>
        <w:t xml:space="preserve">rundsätzlich </w:t>
      </w:r>
      <w:r w:rsidRPr="002F383E">
        <w:rPr>
          <w:rFonts w:ascii="Arial" w:hAnsi="Arial" w:cs="Arial"/>
          <w:sz w:val="22"/>
          <w:szCs w:val="22"/>
        </w:rPr>
        <w:t>ist die</w:t>
      </w:r>
      <w:r w:rsidR="00656AF2" w:rsidRPr="002F383E">
        <w:rPr>
          <w:rFonts w:ascii="Arial" w:hAnsi="Arial" w:cs="Arial"/>
          <w:sz w:val="22"/>
          <w:szCs w:val="22"/>
        </w:rPr>
        <w:t xml:space="preserve"> </w:t>
      </w:r>
      <w:r w:rsidR="00FA0B9D" w:rsidRPr="002F383E">
        <w:rPr>
          <w:rFonts w:ascii="Arial" w:hAnsi="Arial" w:cs="Arial"/>
          <w:sz w:val="22"/>
          <w:szCs w:val="22"/>
        </w:rPr>
        <w:t>Kompatibilität aller Komponenten</w:t>
      </w:r>
      <w:r w:rsidR="00943707" w:rsidRPr="002F383E">
        <w:rPr>
          <w:rFonts w:ascii="Arial" w:hAnsi="Arial" w:cs="Arial"/>
          <w:sz w:val="22"/>
          <w:szCs w:val="22"/>
        </w:rPr>
        <w:t xml:space="preserve"> i</w:t>
      </w:r>
      <w:r w:rsidRPr="002F383E">
        <w:rPr>
          <w:rFonts w:ascii="Arial" w:hAnsi="Arial" w:cs="Arial"/>
          <w:sz w:val="22"/>
          <w:szCs w:val="22"/>
        </w:rPr>
        <w:t xml:space="preserve">nnerhalb des </w:t>
      </w:r>
      <w:r w:rsidR="00671B03" w:rsidRPr="002F383E">
        <w:rPr>
          <w:rFonts w:ascii="Arial" w:hAnsi="Arial" w:cs="Arial"/>
          <w:sz w:val="22"/>
          <w:szCs w:val="22"/>
        </w:rPr>
        <w:t xml:space="preserve">HASCO </w:t>
      </w:r>
      <w:r w:rsidRPr="002F383E">
        <w:rPr>
          <w:rFonts w:ascii="Arial" w:hAnsi="Arial" w:cs="Arial"/>
          <w:sz w:val="22"/>
          <w:szCs w:val="22"/>
        </w:rPr>
        <w:t>Schiebereinheiten</w:t>
      </w:r>
      <w:r w:rsidR="002F383E">
        <w:rPr>
          <w:rFonts w:ascii="Arial" w:hAnsi="Arial" w:cs="Arial"/>
          <w:sz w:val="22"/>
          <w:szCs w:val="22"/>
        </w:rPr>
        <w:t xml:space="preserve"> P</w:t>
      </w:r>
      <w:r w:rsidRPr="002F383E">
        <w:rPr>
          <w:rFonts w:ascii="Arial" w:hAnsi="Arial" w:cs="Arial"/>
          <w:sz w:val="22"/>
          <w:szCs w:val="22"/>
        </w:rPr>
        <w:t xml:space="preserve">rogramms </w:t>
      </w:r>
      <w:r w:rsidR="00FA0B9D" w:rsidRPr="002F383E">
        <w:rPr>
          <w:rFonts w:ascii="Arial" w:hAnsi="Arial" w:cs="Arial"/>
          <w:sz w:val="22"/>
          <w:szCs w:val="22"/>
        </w:rPr>
        <w:t>gewährleistet</w:t>
      </w:r>
      <w:r w:rsidR="00656AF2" w:rsidRPr="002F383E">
        <w:rPr>
          <w:rFonts w:ascii="Arial" w:hAnsi="Arial" w:cs="Arial"/>
          <w:sz w:val="22"/>
          <w:szCs w:val="22"/>
        </w:rPr>
        <w:t>.</w:t>
      </w:r>
    </w:p>
    <w:p w14:paraId="367029C1" w14:textId="7A6D90CF" w:rsidR="00C13E74" w:rsidRPr="002F383E" w:rsidRDefault="00C13E74" w:rsidP="008E13D8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</w:p>
    <w:p w14:paraId="585959AC" w14:textId="5B6770DD" w:rsidR="00FA0B9D" w:rsidRPr="002F383E" w:rsidRDefault="0069720C" w:rsidP="008E13D8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03/2020</w:t>
      </w:r>
    </w:p>
    <w:p w14:paraId="708C3983" w14:textId="4E873A52" w:rsidR="00FA0B9D" w:rsidRDefault="00FA0B9D" w:rsidP="008E13D8">
      <w:pPr>
        <w:pStyle w:val="Default"/>
        <w:spacing w:after="120"/>
        <w:ind w:right="1553"/>
        <w:rPr>
          <w:rFonts w:ascii="Arial" w:hAnsi="Arial" w:cs="Arial"/>
          <w:sz w:val="22"/>
          <w:szCs w:val="22"/>
        </w:rPr>
      </w:pPr>
    </w:p>
    <w:p w14:paraId="16BC0C91" w14:textId="48D17A0C" w:rsidR="00992CF7" w:rsidRDefault="00244771" w:rsidP="006D3AFA">
      <w:pPr>
        <w:spacing w:before="240"/>
        <w:ind w:right="1553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</w:p>
    <w:p w14:paraId="473ADC36" w14:textId="77777777" w:rsidR="00F206C9" w:rsidRDefault="00F206C9" w:rsidP="006D3AFA">
      <w:pPr>
        <w:spacing w:before="240"/>
        <w:ind w:right="1553"/>
        <w:rPr>
          <w:rFonts w:ascii="Arial" w:hAnsi="Arial" w:cs="Arial"/>
          <w:color w:val="000000"/>
          <w:sz w:val="22"/>
          <w:szCs w:val="22"/>
          <w:highlight w:val="cyan"/>
          <w:lang w:eastAsia="ar-SA"/>
        </w:rPr>
      </w:pPr>
      <w:bookmarkStart w:id="0" w:name="_GoBack"/>
      <w:bookmarkEnd w:id="0"/>
    </w:p>
    <w:p w14:paraId="381ECCAC" w14:textId="74D4F6DC" w:rsidR="00AA2A59" w:rsidRPr="00B52D68" w:rsidRDefault="00244771" w:rsidP="006D3AFA">
      <w:pPr>
        <w:spacing w:before="240"/>
        <w:ind w:right="1553"/>
        <w:rPr>
          <w:rFonts w:ascii="Arial" w:hAnsi="Arial" w:cs="Arial"/>
          <w:szCs w:val="18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</w:p>
    <w:sectPr w:rsidR="00AA2A59" w:rsidRPr="00B52D68" w:rsidSect="00905E82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E15B" w14:textId="77777777" w:rsidR="006041D3" w:rsidRDefault="006041D3" w:rsidP="009A5226">
      <w:r>
        <w:separator/>
      </w:r>
    </w:p>
  </w:endnote>
  <w:endnote w:type="continuationSeparator" w:id="0">
    <w:p w14:paraId="0FDD5225" w14:textId="77777777" w:rsidR="006041D3" w:rsidRDefault="006041D3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AED93" w14:textId="77777777" w:rsidR="006041D3" w:rsidRDefault="006041D3" w:rsidP="009A5226">
      <w:r>
        <w:separator/>
      </w:r>
    </w:p>
  </w:footnote>
  <w:footnote w:type="continuationSeparator" w:id="0">
    <w:p w14:paraId="600ADF99" w14:textId="77777777" w:rsidR="006041D3" w:rsidRDefault="006041D3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A4B8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0D4037" wp14:editId="5F6575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4AD265" wp14:editId="1B7646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20C">
      <w:rPr>
        <w:noProof/>
      </w:rPr>
      <w:pict w14:anchorId="23688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9301" w14:textId="77777777" w:rsidR="009A5226" w:rsidRDefault="0069720C" w:rsidP="00905E82">
    <w:pPr>
      <w:pStyle w:val="Kopfzeile"/>
      <w:ind w:left="-1417"/>
    </w:pPr>
    <w:r>
      <w:rPr>
        <w:noProof/>
      </w:rPr>
      <w:pict w14:anchorId="7B4F7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2ADB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198AAD7" wp14:editId="48DEB8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4E2C70" wp14:editId="090B9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20C">
      <w:rPr>
        <w:noProof/>
      </w:rPr>
      <w:pict w14:anchorId="1C468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C3B5E"/>
    <w:multiLevelType w:val="multilevel"/>
    <w:tmpl w:val="8A4E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D1BA9"/>
    <w:multiLevelType w:val="multilevel"/>
    <w:tmpl w:val="A29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26"/>
    <w:rsid w:val="00004ACD"/>
    <w:rsid w:val="00006A2A"/>
    <w:rsid w:val="00014104"/>
    <w:rsid w:val="00032787"/>
    <w:rsid w:val="00083802"/>
    <w:rsid w:val="000B567C"/>
    <w:rsid w:val="000C6BF3"/>
    <w:rsid w:val="00110893"/>
    <w:rsid w:val="00110A40"/>
    <w:rsid w:val="00121B81"/>
    <w:rsid w:val="00125269"/>
    <w:rsid w:val="00132D37"/>
    <w:rsid w:val="00151AEC"/>
    <w:rsid w:val="001531D9"/>
    <w:rsid w:val="0018176F"/>
    <w:rsid w:val="00191ED4"/>
    <w:rsid w:val="001A224E"/>
    <w:rsid w:val="001A47EA"/>
    <w:rsid w:val="001B07B3"/>
    <w:rsid w:val="001B1815"/>
    <w:rsid w:val="001B1FE9"/>
    <w:rsid w:val="001C3532"/>
    <w:rsid w:val="001F637F"/>
    <w:rsid w:val="00234C76"/>
    <w:rsid w:val="00244771"/>
    <w:rsid w:val="002462EC"/>
    <w:rsid w:val="002463B8"/>
    <w:rsid w:val="00267FAA"/>
    <w:rsid w:val="00294B8C"/>
    <w:rsid w:val="002A0153"/>
    <w:rsid w:val="002D11E3"/>
    <w:rsid w:val="002E0A7E"/>
    <w:rsid w:val="002E1CB2"/>
    <w:rsid w:val="002E260C"/>
    <w:rsid w:val="002F0EBB"/>
    <w:rsid w:val="002F383E"/>
    <w:rsid w:val="00301BA5"/>
    <w:rsid w:val="00302420"/>
    <w:rsid w:val="0031253B"/>
    <w:rsid w:val="0034245E"/>
    <w:rsid w:val="00353B91"/>
    <w:rsid w:val="003767B7"/>
    <w:rsid w:val="00376B3C"/>
    <w:rsid w:val="00382476"/>
    <w:rsid w:val="00383DDB"/>
    <w:rsid w:val="00384C6C"/>
    <w:rsid w:val="003A72BD"/>
    <w:rsid w:val="003B4007"/>
    <w:rsid w:val="003B7AE2"/>
    <w:rsid w:val="003D1C91"/>
    <w:rsid w:val="003E5835"/>
    <w:rsid w:val="003E6690"/>
    <w:rsid w:val="00441E6F"/>
    <w:rsid w:val="0046476B"/>
    <w:rsid w:val="00477622"/>
    <w:rsid w:val="00491434"/>
    <w:rsid w:val="00495959"/>
    <w:rsid w:val="004A2221"/>
    <w:rsid w:val="004A298A"/>
    <w:rsid w:val="004B2F20"/>
    <w:rsid w:val="004D5E5B"/>
    <w:rsid w:val="004D765D"/>
    <w:rsid w:val="004E06F2"/>
    <w:rsid w:val="00503B74"/>
    <w:rsid w:val="00570146"/>
    <w:rsid w:val="00580E1A"/>
    <w:rsid w:val="005A4000"/>
    <w:rsid w:val="005B6A94"/>
    <w:rsid w:val="006041D3"/>
    <w:rsid w:val="0062202E"/>
    <w:rsid w:val="00656AF2"/>
    <w:rsid w:val="00665D8F"/>
    <w:rsid w:val="00671B03"/>
    <w:rsid w:val="00686A38"/>
    <w:rsid w:val="006955FE"/>
    <w:rsid w:val="0069720C"/>
    <w:rsid w:val="006B4F53"/>
    <w:rsid w:val="006B5097"/>
    <w:rsid w:val="006D3AFA"/>
    <w:rsid w:val="006D4DD8"/>
    <w:rsid w:val="006E2D99"/>
    <w:rsid w:val="006F5951"/>
    <w:rsid w:val="006F6987"/>
    <w:rsid w:val="00706831"/>
    <w:rsid w:val="00733547"/>
    <w:rsid w:val="00733836"/>
    <w:rsid w:val="0074278A"/>
    <w:rsid w:val="00745BEA"/>
    <w:rsid w:val="00782079"/>
    <w:rsid w:val="007B299F"/>
    <w:rsid w:val="007D45A9"/>
    <w:rsid w:val="007E08A2"/>
    <w:rsid w:val="007F0E94"/>
    <w:rsid w:val="007F3590"/>
    <w:rsid w:val="00800659"/>
    <w:rsid w:val="00812AFC"/>
    <w:rsid w:val="0083326E"/>
    <w:rsid w:val="00861B23"/>
    <w:rsid w:val="008629DC"/>
    <w:rsid w:val="0087115C"/>
    <w:rsid w:val="008772DE"/>
    <w:rsid w:val="008A28E1"/>
    <w:rsid w:val="008B3AD4"/>
    <w:rsid w:val="008E13D8"/>
    <w:rsid w:val="008E45CD"/>
    <w:rsid w:val="0090106D"/>
    <w:rsid w:val="00905E82"/>
    <w:rsid w:val="00912372"/>
    <w:rsid w:val="00940CC4"/>
    <w:rsid w:val="00943707"/>
    <w:rsid w:val="00952F8F"/>
    <w:rsid w:val="00972AD3"/>
    <w:rsid w:val="00984172"/>
    <w:rsid w:val="00992CF7"/>
    <w:rsid w:val="009A184A"/>
    <w:rsid w:val="009A4AC9"/>
    <w:rsid w:val="009A5226"/>
    <w:rsid w:val="009A7202"/>
    <w:rsid w:val="009B12AF"/>
    <w:rsid w:val="009C010D"/>
    <w:rsid w:val="009C361C"/>
    <w:rsid w:val="009E3051"/>
    <w:rsid w:val="009E5B19"/>
    <w:rsid w:val="00A03242"/>
    <w:rsid w:val="00A37324"/>
    <w:rsid w:val="00A62238"/>
    <w:rsid w:val="00A96152"/>
    <w:rsid w:val="00AA2A59"/>
    <w:rsid w:val="00AB4835"/>
    <w:rsid w:val="00AC07E3"/>
    <w:rsid w:val="00AD1771"/>
    <w:rsid w:val="00AD5A94"/>
    <w:rsid w:val="00AF4B7D"/>
    <w:rsid w:val="00AF4DCC"/>
    <w:rsid w:val="00AF5D75"/>
    <w:rsid w:val="00B11D1C"/>
    <w:rsid w:val="00B1259B"/>
    <w:rsid w:val="00B325F8"/>
    <w:rsid w:val="00B52D68"/>
    <w:rsid w:val="00B84E9E"/>
    <w:rsid w:val="00BB1967"/>
    <w:rsid w:val="00BB437A"/>
    <w:rsid w:val="00BC145A"/>
    <w:rsid w:val="00BE2DE2"/>
    <w:rsid w:val="00BF1F1D"/>
    <w:rsid w:val="00C05A32"/>
    <w:rsid w:val="00C13E74"/>
    <w:rsid w:val="00C17DCD"/>
    <w:rsid w:val="00C2347F"/>
    <w:rsid w:val="00C32DEC"/>
    <w:rsid w:val="00C33E66"/>
    <w:rsid w:val="00C40399"/>
    <w:rsid w:val="00C465EC"/>
    <w:rsid w:val="00C5105A"/>
    <w:rsid w:val="00C718FD"/>
    <w:rsid w:val="00CA78DD"/>
    <w:rsid w:val="00CC324C"/>
    <w:rsid w:val="00CC4A37"/>
    <w:rsid w:val="00CD0F2D"/>
    <w:rsid w:val="00D12B9C"/>
    <w:rsid w:val="00D17F43"/>
    <w:rsid w:val="00D30587"/>
    <w:rsid w:val="00D41776"/>
    <w:rsid w:val="00D47ABD"/>
    <w:rsid w:val="00D55997"/>
    <w:rsid w:val="00D55B13"/>
    <w:rsid w:val="00D602E4"/>
    <w:rsid w:val="00D64AFF"/>
    <w:rsid w:val="00D70C8C"/>
    <w:rsid w:val="00D71D02"/>
    <w:rsid w:val="00D757C9"/>
    <w:rsid w:val="00D80747"/>
    <w:rsid w:val="00DC20C9"/>
    <w:rsid w:val="00E04989"/>
    <w:rsid w:val="00E10EE9"/>
    <w:rsid w:val="00E345BA"/>
    <w:rsid w:val="00E52ECF"/>
    <w:rsid w:val="00E70BB5"/>
    <w:rsid w:val="00E80484"/>
    <w:rsid w:val="00EA7478"/>
    <w:rsid w:val="00EE0F89"/>
    <w:rsid w:val="00EE4EE2"/>
    <w:rsid w:val="00EF1163"/>
    <w:rsid w:val="00EF26BF"/>
    <w:rsid w:val="00F1324D"/>
    <w:rsid w:val="00F206C9"/>
    <w:rsid w:val="00F248F9"/>
    <w:rsid w:val="00F430BF"/>
    <w:rsid w:val="00FA0B9D"/>
    <w:rsid w:val="00FA55BA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3FB30A9"/>
  <w15:docId w15:val="{32AA2BC9-636E-4455-9B7D-9D5523A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33547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Fett">
    <w:name w:val="Strong"/>
    <w:basedOn w:val="Absatz-Standardschriftart"/>
    <w:uiPriority w:val="22"/>
    <w:qFormat/>
    <w:rsid w:val="00EA7478"/>
    <w:rPr>
      <w:b/>
      <w:bCs/>
    </w:rPr>
  </w:style>
  <w:style w:type="paragraph" w:customStyle="1" w:styleId="Pa2">
    <w:name w:val="Pa2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298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Lampe, Annette</cp:lastModifiedBy>
  <cp:revision>8</cp:revision>
  <cp:lastPrinted>2019-09-27T06:59:00Z</cp:lastPrinted>
  <dcterms:created xsi:type="dcterms:W3CDTF">2019-09-27T05:53:00Z</dcterms:created>
  <dcterms:modified xsi:type="dcterms:W3CDTF">2020-03-10T11:46:00Z</dcterms:modified>
</cp:coreProperties>
</file>