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7D0E" w14:textId="77777777" w:rsidR="00B1259B" w:rsidRPr="00911097" w:rsidRDefault="00B1259B" w:rsidP="00911097">
      <w:pPr>
        <w:ind w:right="1553"/>
        <w:rPr>
          <w:rFonts w:ascii="Arial" w:hAnsi="Arial" w:cs="Arial"/>
          <w:sz w:val="22"/>
          <w:szCs w:val="22"/>
        </w:rPr>
      </w:pPr>
    </w:p>
    <w:p w14:paraId="32FD3FC1" w14:textId="77777777" w:rsidR="00EE0F89" w:rsidRPr="00911097" w:rsidRDefault="00EE0F89" w:rsidP="00911097">
      <w:pPr>
        <w:ind w:right="1553"/>
        <w:rPr>
          <w:rFonts w:ascii="Arial" w:hAnsi="Arial" w:cs="Arial"/>
          <w:color w:val="000000" w:themeColor="text1"/>
          <w:sz w:val="22"/>
          <w:szCs w:val="22"/>
        </w:rPr>
      </w:pPr>
    </w:p>
    <w:p w14:paraId="38839566" w14:textId="77777777" w:rsidR="00C32DEC" w:rsidRPr="00911097" w:rsidRDefault="00C32DEC" w:rsidP="00911097">
      <w:pPr>
        <w:ind w:right="155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2B073792" w14:textId="77777777" w:rsidR="00911097" w:rsidRDefault="004D765D" w:rsidP="00911097">
      <w:pPr>
        <w:ind w:right="155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bookmarkStart w:id="0" w:name="OLE_LINK12"/>
      <w:bookmarkStart w:id="1" w:name="OLE_LINK13"/>
    </w:p>
    <w:p w14:paraId="4EEB9F2D" w14:textId="77777777" w:rsidR="00911097" w:rsidRDefault="00911097" w:rsidP="00911097">
      <w:pPr>
        <w:ind w:right="1553"/>
        <w:rPr>
          <w:rFonts w:ascii="Arial" w:hAnsi="Arial" w:cs="Arial"/>
          <w:b/>
          <w:iCs/>
          <w:sz w:val="22"/>
          <w:szCs w:val="22"/>
        </w:rPr>
      </w:pPr>
    </w:p>
    <w:p w14:paraId="40465199" w14:textId="07227BA5" w:rsidR="00861B23" w:rsidRPr="00E64398" w:rsidRDefault="00C74245" w:rsidP="00911097">
      <w:pPr>
        <w:ind w:right="1553"/>
        <w:rPr>
          <w:rFonts w:ascii="Arial" w:hAnsi="Arial" w:cs="Arial"/>
          <w:b/>
          <w:iCs/>
          <w:sz w:val="22"/>
          <w:szCs w:val="22"/>
        </w:rPr>
      </w:pPr>
      <w:r w:rsidRPr="00E64398">
        <w:rPr>
          <w:rFonts w:ascii="Arial" w:hAnsi="Arial"/>
          <w:b/>
          <w:iCs/>
          <w:sz w:val="22"/>
          <w:szCs w:val="22"/>
        </w:rPr>
        <w:t>Easy demoulding with HASCO split mould kits</w:t>
      </w:r>
    </w:p>
    <w:bookmarkEnd w:id="0"/>
    <w:bookmarkEnd w:id="1"/>
    <w:p w14:paraId="64B522A9" w14:textId="77777777" w:rsidR="00FA0B9D" w:rsidRPr="00E64398" w:rsidRDefault="00FA0B9D" w:rsidP="00911097">
      <w:pPr>
        <w:ind w:right="1553"/>
        <w:rPr>
          <w:rFonts w:ascii="Arial" w:hAnsi="Arial" w:cs="Arial"/>
          <w:b/>
          <w:bCs/>
          <w:sz w:val="22"/>
          <w:szCs w:val="22"/>
        </w:rPr>
      </w:pPr>
    </w:p>
    <w:p w14:paraId="13FFA38F" w14:textId="77777777" w:rsidR="00911097" w:rsidRPr="00E64398" w:rsidRDefault="00911097" w:rsidP="00911097">
      <w:pPr>
        <w:ind w:right="1553"/>
        <w:rPr>
          <w:rFonts w:ascii="Arial" w:hAnsi="Arial" w:cs="Arial"/>
          <w:b/>
          <w:bCs/>
          <w:sz w:val="22"/>
          <w:szCs w:val="22"/>
        </w:rPr>
      </w:pPr>
    </w:p>
    <w:p w14:paraId="51326995" w14:textId="719092DA" w:rsidR="00D613D2" w:rsidRPr="00E64398" w:rsidRDefault="00D613D2" w:rsidP="00911097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 w:rsidRPr="00E64398">
        <w:rPr>
          <w:rFonts w:ascii="Arial" w:hAnsi="Arial"/>
          <w:color w:val="000000"/>
          <w:sz w:val="22"/>
          <w:szCs w:val="22"/>
        </w:rPr>
        <w:t xml:space="preserve">For demoulding moulded parts </w:t>
      </w:r>
      <w:r w:rsidR="003E4300" w:rsidRPr="00E64398">
        <w:rPr>
          <w:rFonts w:ascii="Arial" w:hAnsi="Arial"/>
          <w:color w:val="000000"/>
          <w:sz w:val="22"/>
          <w:szCs w:val="22"/>
        </w:rPr>
        <w:t>with</w:t>
      </w:r>
      <w:r w:rsidRPr="00E64398">
        <w:rPr>
          <w:rFonts w:ascii="Arial" w:hAnsi="Arial"/>
          <w:color w:val="000000"/>
          <w:sz w:val="22"/>
          <w:szCs w:val="22"/>
        </w:rPr>
        <w:t xml:space="preserve"> a complex geometry, mouldmakers prefer to </w:t>
      </w:r>
      <w:r w:rsidR="00A76D88" w:rsidRPr="00E64398">
        <w:rPr>
          <w:rFonts w:ascii="Arial" w:hAnsi="Arial"/>
          <w:color w:val="000000"/>
          <w:sz w:val="22"/>
          <w:szCs w:val="22"/>
        </w:rPr>
        <w:t>use</w:t>
      </w:r>
      <w:r w:rsidRPr="00E64398">
        <w:rPr>
          <w:rFonts w:ascii="Arial" w:hAnsi="Arial"/>
          <w:color w:val="000000"/>
          <w:sz w:val="22"/>
          <w:szCs w:val="22"/>
        </w:rPr>
        <w:t xml:space="preserve"> split moulds. These allow undercuts on plastic </w:t>
      </w:r>
      <w:r w:rsidR="000A3533" w:rsidRPr="00E64398">
        <w:rPr>
          <w:rFonts w:ascii="Arial" w:hAnsi="Arial"/>
          <w:color w:val="000000"/>
          <w:sz w:val="22"/>
          <w:szCs w:val="22"/>
        </w:rPr>
        <w:t>part</w:t>
      </w:r>
      <w:r w:rsidRPr="00E64398">
        <w:rPr>
          <w:rFonts w:ascii="Arial" w:hAnsi="Arial"/>
          <w:color w:val="000000"/>
          <w:sz w:val="22"/>
          <w:szCs w:val="22"/>
        </w:rPr>
        <w:t xml:space="preserve">s to be demoulded. The splits </w:t>
      </w:r>
      <w:r w:rsidR="00A14319" w:rsidRPr="00E64398">
        <w:rPr>
          <w:rFonts w:ascii="Arial" w:hAnsi="Arial"/>
          <w:color w:val="000000"/>
          <w:sz w:val="22"/>
          <w:szCs w:val="22"/>
        </w:rPr>
        <w:t>act</w:t>
      </w:r>
      <w:r w:rsidRPr="00E64398">
        <w:rPr>
          <w:rFonts w:ascii="Arial" w:hAnsi="Arial"/>
          <w:color w:val="000000"/>
          <w:sz w:val="22"/>
          <w:szCs w:val="22"/>
        </w:rPr>
        <w:t xml:space="preserve"> like slides </w:t>
      </w:r>
      <w:r w:rsidR="003E4300" w:rsidRPr="00E64398">
        <w:rPr>
          <w:rFonts w:ascii="Arial" w:hAnsi="Arial"/>
          <w:color w:val="000000"/>
          <w:sz w:val="22"/>
          <w:szCs w:val="22"/>
        </w:rPr>
        <w:t xml:space="preserve">and </w:t>
      </w:r>
      <w:r w:rsidR="00601927" w:rsidRPr="00E64398">
        <w:rPr>
          <w:rFonts w:ascii="Arial" w:hAnsi="Arial"/>
          <w:color w:val="000000"/>
          <w:sz w:val="22"/>
          <w:szCs w:val="22"/>
        </w:rPr>
        <w:t xml:space="preserve">are </w:t>
      </w:r>
      <w:r w:rsidR="003E4300" w:rsidRPr="00E64398">
        <w:rPr>
          <w:rFonts w:ascii="Arial" w:hAnsi="Arial"/>
          <w:color w:val="000000"/>
          <w:sz w:val="22"/>
          <w:szCs w:val="22"/>
        </w:rPr>
        <w:t xml:space="preserve">matched to </w:t>
      </w:r>
      <w:r w:rsidRPr="00E64398">
        <w:rPr>
          <w:rFonts w:ascii="Arial" w:hAnsi="Arial"/>
          <w:color w:val="000000"/>
          <w:sz w:val="22"/>
          <w:szCs w:val="22"/>
        </w:rPr>
        <w:t xml:space="preserve">the full size of the mould. </w:t>
      </w:r>
      <w:r w:rsidR="003E4300" w:rsidRPr="00E64398">
        <w:rPr>
          <w:rFonts w:ascii="Arial" w:hAnsi="Arial"/>
          <w:color w:val="000000"/>
          <w:sz w:val="22"/>
          <w:szCs w:val="22"/>
        </w:rPr>
        <w:t>Th</w:t>
      </w:r>
      <w:r w:rsidRPr="00E64398">
        <w:rPr>
          <w:rFonts w:ascii="Arial" w:hAnsi="Arial"/>
          <w:color w:val="000000"/>
          <w:sz w:val="22"/>
          <w:szCs w:val="22"/>
        </w:rPr>
        <w:t>e standardisation of this concept</w:t>
      </w:r>
      <w:r w:rsidR="003E4300" w:rsidRPr="00E64398">
        <w:rPr>
          <w:rFonts w:ascii="Arial" w:hAnsi="Arial"/>
          <w:color w:val="000000"/>
          <w:sz w:val="22"/>
          <w:szCs w:val="22"/>
        </w:rPr>
        <w:t xml:space="preserve"> means that </w:t>
      </w:r>
      <w:r w:rsidRPr="00E64398">
        <w:rPr>
          <w:rFonts w:ascii="Arial" w:hAnsi="Arial"/>
          <w:color w:val="000000"/>
          <w:sz w:val="22"/>
          <w:szCs w:val="22"/>
        </w:rPr>
        <w:t xml:space="preserve">complex components can be produced rapidly and easily. </w:t>
      </w:r>
    </w:p>
    <w:p w14:paraId="160961A8" w14:textId="29599B6D" w:rsidR="00D613D2" w:rsidRPr="00E64398" w:rsidRDefault="00C74245" w:rsidP="00911097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 w:rsidRPr="00E64398">
        <w:rPr>
          <w:rFonts w:ascii="Arial" w:hAnsi="Arial"/>
          <w:color w:val="000000"/>
          <w:sz w:val="22"/>
          <w:szCs w:val="22"/>
        </w:rPr>
        <w:t>The HASCO K2500/... split mould series is designed as a modular system. Depending on the geometry of the injection moulded part, customers can choose between the K2500/... ejector type and the K2501/... stripper type.</w:t>
      </w:r>
    </w:p>
    <w:p w14:paraId="00F42C6C" w14:textId="3AF42D4A" w:rsidR="007751AB" w:rsidRPr="004571EF" w:rsidRDefault="007751AB" w:rsidP="00911097">
      <w:pPr>
        <w:autoSpaceDE w:val="0"/>
        <w:autoSpaceDN w:val="0"/>
        <w:adjustRightInd w:val="0"/>
        <w:spacing w:after="100"/>
        <w:rPr>
          <w:rFonts w:ascii="Arial" w:hAnsi="Arial"/>
          <w:color w:val="000000"/>
          <w:sz w:val="22"/>
          <w:szCs w:val="22"/>
        </w:rPr>
      </w:pPr>
      <w:r w:rsidRPr="00E64398">
        <w:rPr>
          <w:rFonts w:ascii="Arial" w:hAnsi="Arial"/>
          <w:color w:val="000000"/>
          <w:sz w:val="22"/>
          <w:szCs w:val="22"/>
        </w:rPr>
        <w:t>The split moulds are available in eight basic sizes</w:t>
      </w:r>
      <w:r w:rsidR="00A14319" w:rsidRPr="00E64398">
        <w:rPr>
          <w:rFonts w:ascii="Arial" w:hAnsi="Arial"/>
          <w:color w:val="000000"/>
          <w:sz w:val="22"/>
          <w:szCs w:val="22"/>
        </w:rPr>
        <w:t>,</w:t>
      </w:r>
      <w:r w:rsidRPr="00E64398">
        <w:rPr>
          <w:rFonts w:ascii="Arial" w:hAnsi="Arial"/>
          <w:color w:val="000000"/>
          <w:sz w:val="22"/>
          <w:szCs w:val="22"/>
        </w:rPr>
        <w:t xml:space="preserve"> </w:t>
      </w:r>
      <w:r w:rsidR="00601927" w:rsidRPr="00E64398">
        <w:rPr>
          <w:rFonts w:ascii="Arial" w:hAnsi="Arial"/>
          <w:color w:val="000000"/>
          <w:sz w:val="22"/>
          <w:szCs w:val="22"/>
        </w:rPr>
        <w:t>each of which has</w:t>
      </w:r>
      <w:r w:rsidRPr="00E64398">
        <w:rPr>
          <w:rFonts w:ascii="Arial" w:hAnsi="Arial"/>
          <w:color w:val="000000"/>
          <w:sz w:val="22"/>
          <w:szCs w:val="22"/>
        </w:rPr>
        <w:t xml:space="preserve"> five split heights.</w:t>
      </w:r>
      <w:r w:rsidR="004571EF">
        <w:rPr>
          <w:rFonts w:ascii="Arial" w:hAnsi="Arial"/>
          <w:color w:val="000000"/>
          <w:sz w:val="22"/>
          <w:szCs w:val="22"/>
        </w:rPr>
        <w:br/>
      </w:r>
      <w:r w:rsidRPr="00E64398">
        <w:rPr>
          <w:rFonts w:ascii="Arial" w:hAnsi="Arial"/>
          <w:color w:val="000000"/>
          <w:sz w:val="22"/>
          <w:szCs w:val="22"/>
        </w:rPr>
        <w:t xml:space="preserve">They are graded according to mould size and </w:t>
      </w:r>
      <w:r w:rsidR="00A14319" w:rsidRPr="00E64398">
        <w:rPr>
          <w:rFonts w:ascii="Arial" w:hAnsi="Arial"/>
          <w:color w:val="000000"/>
          <w:sz w:val="22"/>
          <w:szCs w:val="22"/>
        </w:rPr>
        <w:t xml:space="preserve">are </w:t>
      </w:r>
      <w:r w:rsidRPr="00E64398">
        <w:rPr>
          <w:rFonts w:ascii="Arial" w:hAnsi="Arial"/>
          <w:color w:val="000000"/>
          <w:sz w:val="22"/>
          <w:szCs w:val="22"/>
        </w:rPr>
        <w:t xml:space="preserve">precisely coordinated with the </w:t>
      </w:r>
      <w:r w:rsidR="00A14319" w:rsidRPr="00E64398">
        <w:rPr>
          <w:rFonts w:ascii="Arial" w:hAnsi="Arial"/>
          <w:color w:val="000000"/>
          <w:sz w:val="22"/>
          <w:szCs w:val="22"/>
        </w:rPr>
        <w:t>standard</w:t>
      </w:r>
      <w:r w:rsidRPr="00E64398">
        <w:rPr>
          <w:rFonts w:ascii="Arial" w:hAnsi="Arial"/>
          <w:color w:val="000000"/>
          <w:sz w:val="22"/>
          <w:szCs w:val="22"/>
        </w:rPr>
        <w:t xml:space="preserve"> dimensions of the HASCO range. The corresponding K2528/... splits</w:t>
      </w:r>
      <w:r w:rsidR="000A3533" w:rsidRPr="00E64398">
        <w:rPr>
          <w:rFonts w:ascii="Arial" w:hAnsi="Arial"/>
          <w:color w:val="000000"/>
          <w:sz w:val="22"/>
          <w:szCs w:val="22"/>
        </w:rPr>
        <w:t>,</w:t>
      </w:r>
      <w:r w:rsidRPr="00E64398">
        <w:rPr>
          <w:rFonts w:ascii="Arial" w:hAnsi="Arial"/>
          <w:color w:val="000000"/>
          <w:sz w:val="22"/>
          <w:szCs w:val="22"/>
        </w:rPr>
        <w:t xml:space="preserve"> in quality steels 1.2767 and 1.2343</w:t>
      </w:r>
      <w:r w:rsidR="00E64398" w:rsidRPr="00E64398">
        <w:rPr>
          <w:rFonts w:ascii="Arial" w:hAnsi="Arial"/>
          <w:color w:val="000000"/>
          <w:sz w:val="22"/>
          <w:szCs w:val="22"/>
        </w:rPr>
        <w:t xml:space="preserve"> ESU</w:t>
      </w:r>
      <w:r w:rsidR="003E4300" w:rsidRPr="00E64398">
        <w:rPr>
          <w:rFonts w:ascii="Arial" w:hAnsi="Arial"/>
          <w:color w:val="000000"/>
          <w:sz w:val="22"/>
          <w:szCs w:val="22"/>
        </w:rPr>
        <w:t>, incorporate</w:t>
      </w:r>
      <w:r w:rsidRPr="00E64398">
        <w:rPr>
          <w:rFonts w:ascii="Arial" w:hAnsi="Arial"/>
          <w:color w:val="000000"/>
          <w:sz w:val="22"/>
          <w:szCs w:val="22"/>
        </w:rPr>
        <w:t xml:space="preserve"> a machining allowance and the core retainer inserts K2531/... </w:t>
      </w:r>
      <w:r w:rsidR="003E4300" w:rsidRPr="00E64398">
        <w:rPr>
          <w:rFonts w:ascii="Arial" w:hAnsi="Arial"/>
          <w:color w:val="000000"/>
          <w:sz w:val="22"/>
          <w:szCs w:val="22"/>
        </w:rPr>
        <w:t>have to</w:t>
      </w:r>
      <w:r w:rsidRPr="00E64398">
        <w:rPr>
          <w:rFonts w:ascii="Arial" w:hAnsi="Arial"/>
          <w:color w:val="000000"/>
          <w:sz w:val="22"/>
          <w:szCs w:val="22"/>
        </w:rPr>
        <w:t xml:space="preserve"> be ordered separately. </w:t>
      </w:r>
    </w:p>
    <w:p w14:paraId="3258DC2A" w14:textId="1AA0A1B3" w:rsidR="00B9250A" w:rsidRPr="00E64398" w:rsidRDefault="00C40E2D" w:rsidP="00911097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 w:rsidRPr="00E64398">
        <w:rPr>
          <w:rFonts w:ascii="Arial" w:hAnsi="Arial"/>
          <w:color w:val="000000"/>
          <w:sz w:val="22"/>
          <w:szCs w:val="22"/>
        </w:rPr>
        <w:t xml:space="preserve">The HASCO concept </w:t>
      </w:r>
      <w:r w:rsidR="00A14319" w:rsidRPr="00E64398">
        <w:rPr>
          <w:rFonts w:ascii="Arial" w:hAnsi="Arial"/>
          <w:color w:val="000000"/>
          <w:sz w:val="22"/>
          <w:szCs w:val="22"/>
        </w:rPr>
        <w:t xml:space="preserve">enables </w:t>
      </w:r>
      <w:r w:rsidR="003E4300" w:rsidRPr="00E64398">
        <w:rPr>
          <w:rFonts w:ascii="Arial" w:hAnsi="Arial"/>
          <w:color w:val="000000"/>
          <w:sz w:val="22"/>
          <w:szCs w:val="22"/>
        </w:rPr>
        <w:t>maximum</w:t>
      </w:r>
      <w:r w:rsidRPr="00E64398">
        <w:rPr>
          <w:rFonts w:ascii="Arial" w:hAnsi="Arial"/>
          <w:color w:val="000000"/>
          <w:sz w:val="22"/>
          <w:szCs w:val="22"/>
        </w:rPr>
        <w:t xml:space="preserve"> possible use of the working surfaces</w:t>
      </w:r>
      <w:r w:rsidR="003E4300" w:rsidRPr="00E64398">
        <w:rPr>
          <w:rFonts w:ascii="Arial" w:hAnsi="Arial"/>
          <w:color w:val="000000"/>
          <w:sz w:val="22"/>
          <w:szCs w:val="22"/>
        </w:rPr>
        <w:t xml:space="preserve"> and</w:t>
      </w:r>
      <w:r w:rsidRPr="00E64398">
        <w:rPr>
          <w:rFonts w:ascii="Arial" w:hAnsi="Arial"/>
          <w:color w:val="000000"/>
          <w:sz w:val="22"/>
          <w:szCs w:val="22"/>
        </w:rPr>
        <w:t xml:space="preserve"> </w:t>
      </w:r>
      <w:r w:rsidR="00D77239" w:rsidRPr="00E64398">
        <w:rPr>
          <w:rFonts w:ascii="Arial" w:hAnsi="Arial"/>
          <w:color w:val="000000"/>
          <w:sz w:val="22"/>
          <w:szCs w:val="22"/>
        </w:rPr>
        <w:t xml:space="preserve">an </w:t>
      </w:r>
      <w:r w:rsidRPr="00E64398">
        <w:rPr>
          <w:rFonts w:ascii="Arial" w:hAnsi="Arial"/>
          <w:color w:val="000000"/>
          <w:sz w:val="22"/>
          <w:szCs w:val="22"/>
        </w:rPr>
        <w:t xml:space="preserve">optimised split opening displacement, even if functional parts and the split actuation are accommodated within the mould dimensions. </w:t>
      </w:r>
      <w:r w:rsidRPr="00E64398">
        <w:rPr>
          <w:rFonts w:ascii="Arial" w:hAnsi="Arial"/>
          <w:sz w:val="22"/>
          <w:szCs w:val="22"/>
        </w:rPr>
        <w:t xml:space="preserve">The length of the splits and the core retainer insert </w:t>
      </w:r>
      <w:r w:rsidR="00D77239" w:rsidRPr="00E64398">
        <w:rPr>
          <w:rFonts w:ascii="Arial" w:hAnsi="Arial"/>
          <w:sz w:val="22"/>
          <w:szCs w:val="22"/>
        </w:rPr>
        <w:t xml:space="preserve">corresponds </w:t>
      </w:r>
      <w:r w:rsidRPr="00E64398">
        <w:rPr>
          <w:rFonts w:ascii="Arial" w:hAnsi="Arial"/>
          <w:sz w:val="22"/>
          <w:szCs w:val="22"/>
        </w:rPr>
        <w:t>to the full width of the mould.</w:t>
      </w:r>
      <w:r w:rsidRPr="00E64398">
        <w:rPr>
          <w:rFonts w:ascii="Arial" w:hAnsi="Arial"/>
          <w:color w:val="000000"/>
          <w:sz w:val="22"/>
          <w:szCs w:val="22"/>
        </w:rPr>
        <w:t xml:space="preserve"> </w:t>
      </w:r>
    </w:p>
    <w:p w14:paraId="16030231" w14:textId="67648EED" w:rsidR="00C40E2D" w:rsidRPr="00E64398" w:rsidRDefault="00C40E2D" w:rsidP="00911097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 w:rsidRPr="00E64398">
        <w:rPr>
          <w:rFonts w:ascii="Arial" w:hAnsi="Arial"/>
          <w:color w:val="000000"/>
          <w:sz w:val="22"/>
          <w:szCs w:val="22"/>
        </w:rPr>
        <w:t xml:space="preserve">The splits can be used without any restrictions </w:t>
      </w:r>
      <w:r w:rsidR="00587AFA" w:rsidRPr="00E64398">
        <w:rPr>
          <w:rFonts w:ascii="Arial" w:hAnsi="Arial"/>
          <w:color w:val="000000"/>
          <w:sz w:val="22"/>
          <w:szCs w:val="22"/>
        </w:rPr>
        <w:t>on</w:t>
      </w:r>
      <w:r w:rsidRPr="00E64398">
        <w:rPr>
          <w:rFonts w:ascii="Arial" w:hAnsi="Arial"/>
          <w:color w:val="000000"/>
          <w:sz w:val="22"/>
          <w:szCs w:val="22"/>
        </w:rPr>
        <w:t xml:space="preserve"> the cavity </w:t>
      </w:r>
      <w:r w:rsidR="00587AFA" w:rsidRPr="00E64398">
        <w:rPr>
          <w:rFonts w:ascii="Arial" w:hAnsi="Arial"/>
          <w:color w:val="000000"/>
          <w:sz w:val="22"/>
          <w:szCs w:val="22"/>
        </w:rPr>
        <w:t>form</w:t>
      </w:r>
      <w:r w:rsidRPr="00E64398">
        <w:rPr>
          <w:rFonts w:ascii="Arial" w:hAnsi="Arial"/>
          <w:color w:val="000000"/>
          <w:sz w:val="22"/>
          <w:szCs w:val="22"/>
        </w:rPr>
        <w:t xml:space="preserve"> and cooling</w:t>
      </w:r>
      <w:r w:rsidR="00587AFA" w:rsidRPr="00E64398">
        <w:rPr>
          <w:rFonts w:ascii="Arial" w:hAnsi="Arial"/>
          <w:color w:val="000000"/>
          <w:sz w:val="22"/>
          <w:szCs w:val="22"/>
        </w:rPr>
        <w:t>. T</w:t>
      </w:r>
      <w:r w:rsidRPr="00E64398">
        <w:rPr>
          <w:rFonts w:ascii="Arial" w:hAnsi="Arial"/>
          <w:color w:val="000000"/>
          <w:sz w:val="22"/>
          <w:szCs w:val="22"/>
        </w:rPr>
        <w:t xml:space="preserve">hey </w:t>
      </w:r>
      <w:r w:rsidR="003940AD" w:rsidRPr="00E64398">
        <w:rPr>
          <w:rFonts w:ascii="Arial" w:hAnsi="Arial"/>
          <w:color w:val="000000"/>
          <w:sz w:val="22"/>
          <w:szCs w:val="22"/>
        </w:rPr>
        <w:t>allow</w:t>
      </w:r>
      <w:r w:rsidRPr="00E64398">
        <w:rPr>
          <w:rFonts w:ascii="Arial" w:hAnsi="Arial"/>
          <w:color w:val="000000"/>
          <w:sz w:val="22"/>
          <w:szCs w:val="22"/>
        </w:rPr>
        <w:t xml:space="preserve"> a generous open position, secured by integrated spring plungers</w:t>
      </w:r>
      <w:r w:rsidR="003940AD" w:rsidRPr="00E64398">
        <w:rPr>
          <w:rFonts w:ascii="Arial" w:hAnsi="Arial"/>
          <w:color w:val="000000"/>
          <w:sz w:val="22"/>
          <w:szCs w:val="22"/>
        </w:rPr>
        <w:t>, which ensures</w:t>
      </w:r>
      <w:r w:rsidRPr="00E64398">
        <w:rPr>
          <w:rFonts w:ascii="Arial" w:hAnsi="Arial"/>
          <w:color w:val="000000"/>
          <w:sz w:val="22"/>
          <w:szCs w:val="22"/>
        </w:rPr>
        <w:t xml:space="preserve"> the undisturbed drop of mouldings. The moulds have a readily adjustable dovetailed guide with a favourable length-to-width ratio that effectively prevents tilting. Self-lubricating split guides and guide bushings offer further advantages.  </w:t>
      </w:r>
    </w:p>
    <w:p w14:paraId="0C77C2FF" w14:textId="3A89C22F" w:rsidR="005A6421" w:rsidRPr="00E64398" w:rsidRDefault="00D63763" w:rsidP="00911097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 w:rsidRPr="00E64398">
        <w:rPr>
          <w:rFonts w:ascii="Arial" w:hAnsi="Arial"/>
          <w:color w:val="000000"/>
          <w:sz w:val="22"/>
          <w:szCs w:val="22"/>
        </w:rPr>
        <w:t xml:space="preserve">All in all, these properties enable </w:t>
      </w:r>
      <w:r w:rsidR="003940AD" w:rsidRPr="00E64398">
        <w:rPr>
          <w:rFonts w:ascii="Arial" w:hAnsi="Arial"/>
          <w:color w:val="000000"/>
          <w:sz w:val="22"/>
          <w:szCs w:val="22"/>
        </w:rPr>
        <w:t xml:space="preserve">a </w:t>
      </w:r>
      <w:r w:rsidRPr="00E64398">
        <w:rPr>
          <w:rFonts w:ascii="Arial" w:hAnsi="Arial"/>
          <w:color w:val="000000"/>
          <w:sz w:val="22"/>
          <w:szCs w:val="22"/>
        </w:rPr>
        <w:t xml:space="preserve">highly homogeneous and straight-line distribution of force and a harmonious movement. The dovetailed guide for the splits prevents any disruption due to tilted splits.  </w:t>
      </w:r>
    </w:p>
    <w:p w14:paraId="69805A68" w14:textId="1099E32F" w:rsidR="00B9250A" w:rsidRPr="00E64398" w:rsidRDefault="005C0DAC" w:rsidP="00911097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 w:rsidRPr="00E64398">
        <w:rPr>
          <w:rFonts w:ascii="Arial" w:hAnsi="Arial"/>
          <w:color w:val="000000"/>
          <w:sz w:val="22"/>
          <w:szCs w:val="22"/>
        </w:rPr>
        <w:t xml:space="preserve">The standardised core retainer inserts are used for the inner </w:t>
      </w:r>
      <w:r w:rsidR="00587AFA" w:rsidRPr="00E64398">
        <w:rPr>
          <w:rFonts w:ascii="Arial" w:hAnsi="Arial"/>
          <w:color w:val="000000"/>
          <w:sz w:val="22"/>
          <w:szCs w:val="22"/>
        </w:rPr>
        <w:t>form</w:t>
      </w:r>
      <w:r w:rsidRPr="00E64398">
        <w:rPr>
          <w:rFonts w:ascii="Arial" w:hAnsi="Arial"/>
          <w:color w:val="000000"/>
          <w:sz w:val="22"/>
          <w:szCs w:val="22"/>
        </w:rPr>
        <w:t xml:space="preserve"> of the </w:t>
      </w:r>
      <w:r w:rsidR="00587AFA" w:rsidRPr="00E64398">
        <w:rPr>
          <w:rFonts w:ascii="Arial" w:hAnsi="Arial"/>
          <w:color w:val="000000"/>
          <w:sz w:val="22"/>
          <w:szCs w:val="22"/>
        </w:rPr>
        <w:t>component</w:t>
      </w:r>
      <w:r w:rsidRPr="00E64398">
        <w:rPr>
          <w:rFonts w:ascii="Arial" w:hAnsi="Arial"/>
          <w:color w:val="000000"/>
          <w:sz w:val="22"/>
          <w:szCs w:val="22"/>
        </w:rPr>
        <w:t xml:space="preserve">. </w:t>
      </w:r>
      <w:r w:rsidR="004571EF">
        <w:rPr>
          <w:rFonts w:ascii="Arial" w:hAnsi="Arial"/>
          <w:color w:val="000000"/>
          <w:sz w:val="22"/>
          <w:szCs w:val="22"/>
        </w:rPr>
        <w:br/>
      </w:r>
      <w:r w:rsidRPr="00E64398">
        <w:rPr>
          <w:rFonts w:ascii="Arial" w:hAnsi="Arial"/>
          <w:color w:val="000000"/>
          <w:sz w:val="22"/>
          <w:szCs w:val="22"/>
        </w:rPr>
        <w:t xml:space="preserve">The mould sizes of the split mould kits are between 100 x 130 mm and 296 x 296 mm, </w:t>
      </w:r>
      <w:r w:rsidR="004571EF">
        <w:rPr>
          <w:rFonts w:ascii="Arial" w:hAnsi="Arial"/>
          <w:color w:val="000000"/>
          <w:sz w:val="22"/>
          <w:szCs w:val="22"/>
        </w:rPr>
        <w:br/>
      </w:r>
      <w:r w:rsidRPr="00E64398">
        <w:rPr>
          <w:rFonts w:ascii="Arial" w:hAnsi="Arial"/>
          <w:color w:val="000000"/>
          <w:sz w:val="22"/>
          <w:szCs w:val="22"/>
        </w:rPr>
        <w:t xml:space="preserve">with split heights of between 16 and 68 mm. All the dimensions are compatible with the HASCO </w:t>
      </w:r>
      <w:bookmarkStart w:id="2" w:name="_GoBack"/>
      <w:bookmarkEnd w:id="2"/>
      <w:r w:rsidRPr="00E64398">
        <w:rPr>
          <w:rFonts w:ascii="Arial" w:hAnsi="Arial"/>
          <w:color w:val="000000"/>
          <w:sz w:val="22"/>
          <w:szCs w:val="22"/>
        </w:rPr>
        <w:t>K-range.</w:t>
      </w:r>
    </w:p>
    <w:p w14:paraId="7C193EF4" w14:textId="77777777" w:rsidR="007751AB" w:rsidRPr="00E64398" w:rsidRDefault="00C74245" w:rsidP="00911097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 w:rsidRPr="00E64398">
        <w:rPr>
          <w:rFonts w:ascii="Arial" w:hAnsi="Arial"/>
          <w:color w:val="000000"/>
          <w:sz w:val="22"/>
          <w:szCs w:val="22"/>
        </w:rPr>
        <w:t>The data for the split mould kits is now available in the HASCO portal in parameterised form, opening up a wide range of new options for CAD design.</w:t>
      </w:r>
    </w:p>
    <w:p w14:paraId="6F90FFD6" w14:textId="77777777" w:rsidR="00FA0B9D" w:rsidRPr="00E64398" w:rsidRDefault="00FA0B9D" w:rsidP="00911097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</w:p>
    <w:p w14:paraId="28B3B5D8" w14:textId="77777777" w:rsidR="00B9250A" w:rsidRPr="00911097" w:rsidRDefault="00BC2D25" w:rsidP="00911097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 w:rsidRPr="00E64398">
        <w:rPr>
          <w:rFonts w:ascii="Arial" w:hAnsi="Arial"/>
          <w:color w:val="000000"/>
          <w:sz w:val="22"/>
          <w:szCs w:val="22"/>
        </w:rPr>
        <w:t>02/2020</w:t>
      </w:r>
    </w:p>
    <w:p w14:paraId="1153F81D" w14:textId="77777777" w:rsidR="00B9250A" w:rsidRDefault="00B9250A" w:rsidP="00B9250A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</w:rPr>
      </w:pPr>
    </w:p>
    <w:p w14:paraId="5D621F70" w14:textId="77777777" w:rsidR="00B9250A" w:rsidRDefault="00B9250A" w:rsidP="00B9250A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</w:rPr>
      </w:pPr>
    </w:p>
    <w:p w14:paraId="185D00A7" w14:textId="77777777" w:rsidR="00BC2D25" w:rsidRDefault="00BC2D25" w:rsidP="006D3AFA">
      <w:pPr>
        <w:spacing w:before="240"/>
        <w:ind w:right="1553"/>
        <w:rPr>
          <w:rFonts w:ascii="Arial" w:hAnsi="Arial" w:cs="Arial"/>
          <w:color w:val="000000"/>
          <w:sz w:val="22"/>
          <w:szCs w:val="22"/>
          <w:lang w:eastAsia="ar-SA"/>
        </w:rPr>
      </w:pPr>
    </w:p>
    <w:sectPr w:rsidR="00BC2D25" w:rsidSect="00905E82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D10A9" w14:textId="77777777" w:rsidR="00566908" w:rsidRDefault="00566908" w:rsidP="009A5226">
      <w:r>
        <w:separator/>
      </w:r>
    </w:p>
  </w:endnote>
  <w:endnote w:type="continuationSeparator" w:id="0">
    <w:p w14:paraId="026F6377" w14:textId="77777777" w:rsidR="00566908" w:rsidRDefault="00566908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27B0F" w14:textId="77777777" w:rsidR="00566908" w:rsidRDefault="00566908" w:rsidP="009A5226">
      <w:r>
        <w:separator/>
      </w:r>
    </w:p>
  </w:footnote>
  <w:footnote w:type="continuationSeparator" w:id="0">
    <w:p w14:paraId="7A5C5366" w14:textId="77777777" w:rsidR="00566908" w:rsidRDefault="00566908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B3B2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EC2572" wp14:editId="58655E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3E29285" wp14:editId="661BC5A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71EF">
      <w:pict w14:anchorId="527A0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11B7" w14:textId="77777777" w:rsidR="009A5226" w:rsidRDefault="004571EF" w:rsidP="00905E82">
    <w:pPr>
      <w:pStyle w:val="Kopfzeile"/>
      <w:ind w:left="-1417"/>
    </w:pPr>
    <w:r>
      <w:pict w14:anchorId="2FBD0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04A9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1174486" wp14:editId="74AC7A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7ED3EAA" wp14:editId="0389BF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71EF">
      <w:pict w14:anchorId="56968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C3B5E"/>
    <w:multiLevelType w:val="multilevel"/>
    <w:tmpl w:val="8A4E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D1BA9"/>
    <w:multiLevelType w:val="multilevel"/>
    <w:tmpl w:val="A29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6A8640-E94A-4D5C-A7C7-2B691F6DA9C2}"/>
    <w:docVar w:name="dgnword-eventsink" w:val="1981885997824"/>
  </w:docVars>
  <w:rsids>
    <w:rsidRoot w:val="009A5226"/>
    <w:rsid w:val="00004ACD"/>
    <w:rsid w:val="00006A2A"/>
    <w:rsid w:val="00014104"/>
    <w:rsid w:val="00032787"/>
    <w:rsid w:val="00083802"/>
    <w:rsid w:val="000A3533"/>
    <w:rsid w:val="000B567C"/>
    <w:rsid w:val="000C0C2E"/>
    <w:rsid w:val="000C6BF3"/>
    <w:rsid w:val="00110893"/>
    <w:rsid w:val="00110A40"/>
    <w:rsid w:val="00121B81"/>
    <w:rsid w:val="00125269"/>
    <w:rsid w:val="00132D37"/>
    <w:rsid w:val="00151AEC"/>
    <w:rsid w:val="001531D9"/>
    <w:rsid w:val="0018176F"/>
    <w:rsid w:val="00191ED4"/>
    <w:rsid w:val="001A224E"/>
    <w:rsid w:val="001A47EA"/>
    <w:rsid w:val="001B07B3"/>
    <w:rsid w:val="001B1815"/>
    <w:rsid w:val="001B1FE9"/>
    <w:rsid w:val="001C3532"/>
    <w:rsid w:val="001F637F"/>
    <w:rsid w:val="00234C76"/>
    <w:rsid w:val="002462EC"/>
    <w:rsid w:val="002463B8"/>
    <w:rsid w:val="00267FAA"/>
    <w:rsid w:val="00294B8C"/>
    <w:rsid w:val="002A0153"/>
    <w:rsid w:val="002D11E3"/>
    <w:rsid w:val="002E0A7E"/>
    <w:rsid w:val="002E1CB2"/>
    <w:rsid w:val="002E260C"/>
    <w:rsid w:val="002F0EBB"/>
    <w:rsid w:val="00301BA5"/>
    <w:rsid w:val="00302420"/>
    <w:rsid w:val="0031253B"/>
    <w:rsid w:val="0034245E"/>
    <w:rsid w:val="00353B91"/>
    <w:rsid w:val="003767B7"/>
    <w:rsid w:val="00376B3C"/>
    <w:rsid w:val="00382476"/>
    <w:rsid w:val="00383DDB"/>
    <w:rsid w:val="00384C6C"/>
    <w:rsid w:val="003940AD"/>
    <w:rsid w:val="003A72BD"/>
    <w:rsid w:val="003B4007"/>
    <w:rsid w:val="003B7AE2"/>
    <w:rsid w:val="003D1C91"/>
    <w:rsid w:val="003D5F8E"/>
    <w:rsid w:val="003E4300"/>
    <w:rsid w:val="003E5835"/>
    <w:rsid w:val="003E6690"/>
    <w:rsid w:val="00441E6F"/>
    <w:rsid w:val="004571EF"/>
    <w:rsid w:val="0046476B"/>
    <w:rsid w:val="00465652"/>
    <w:rsid w:val="00477622"/>
    <w:rsid w:val="00491434"/>
    <w:rsid w:val="00495959"/>
    <w:rsid w:val="004A2221"/>
    <w:rsid w:val="004A298A"/>
    <w:rsid w:val="004B2F20"/>
    <w:rsid w:val="004D5E5B"/>
    <w:rsid w:val="004D765D"/>
    <w:rsid w:val="004E06F2"/>
    <w:rsid w:val="00503B74"/>
    <w:rsid w:val="00566908"/>
    <w:rsid w:val="00570146"/>
    <w:rsid w:val="00580E1A"/>
    <w:rsid w:val="00587AFA"/>
    <w:rsid w:val="005A4000"/>
    <w:rsid w:val="005A6421"/>
    <w:rsid w:val="005B6A94"/>
    <w:rsid w:val="005B6F70"/>
    <w:rsid w:val="005C0DAC"/>
    <w:rsid w:val="00601927"/>
    <w:rsid w:val="0062202E"/>
    <w:rsid w:val="00634F6F"/>
    <w:rsid w:val="00656AF2"/>
    <w:rsid w:val="00665D8F"/>
    <w:rsid w:val="00686A38"/>
    <w:rsid w:val="006955FE"/>
    <w:rsid w:val="006A6E0A"/>
    <w:rsid w:val="006B4F53"/>
    <w:rsid w:val="006B5097"/>
    <w:rsid w:val="006B774F"/>
    <w:rsid w:val="006D3AFA"/>
    <w:rsid w:val="006D4DD8"/>
    <w:rsid w:val="006E2D99"/>
    <w:rsid w:val="006F5951"/>
    <w:rsid w:val="006F6987"/>
    <w:rsid w:val="00706831"/>
    <w:rsid w:val="00733547"/>
    <w:rsid w:val="0074278A"/>
    <w:rsid w:val="00745BEA"/>
    <w:rsid w:val="007751AB"/>
    <w:rsid w:val="00782079"/>
    <w:rsid w:val="007B0557"/>
    <w:rsid w:val="007B1122"/>
    <w:rsid w:val="007B299F"/>
    <w:rsid w:val="007D45A9"/>
    <w:rsid w:val="007E08A2"/>
    <w:rsid w:val="007F0E94"/>
    <w:rsid w:val="007F3590"/>
    <w:rsid w:val="00800659"/>
    <w:rsid w:val="00801514"/>
    <w:rsid w:val="00861B23"/>
    <w:rsid w:val="008629DC"/>
    <w:rsid w:val="0087115C"/>
    <w:rsid w:val="008772DE"/>
    <w:rsid w:val="00896F4A"/>
    <w:rsid w:val="008A28E1"/>
    <w:rsid w:val="008B3AD4"/>
    <w:rsid w:val="008E13D8"/>
    <w:rsid w:val="008E45CD"/>
    <w:rsid w:val="0090106D"/>
    <w:rsid w:val="00905E82"/>
    <w:rsid w:val="00911097"/>
    <w:rsid w:val="00912372"/>
    <w:rsid w:val="00936F71"/>
    <w:rsid w:val="00940CC4"/>
    <w:rsid w:val="00952F8F"/>
    <w:rsid w:val="00972AD3"/>
    <w:rsid w:val="00992CF7"/>
    <w:rsid w:val="009A184A"/>
    <w:rsid w:val="009A4AC9"/>
    <w:rsid w:val="009A5226"/>
    <w:rsid w:val="009A7202"/>
    <w:rsid w:val="009B12AF"/>
    <w:rsid w:val="009C010D"/>
    <w:rsid w:val="009C361C"/>
    <w:rsid w:val="009D4F3C"/>
    <w:rsid w:val="009E5B19"/>
    <w:rsid w:val="009E78C1"/>
    <w:rsid w:val="00A03242"/>
    <w:rsid w:val="00A14319"/>
    <w:rsid w:val="00A37324"/>
    <w:rsid w:val="00A62238"/>
    <w:rsid w:val="00A76D88"/>
    <w:rsid w:val="00A96152"/>
    <w:rsid w:val="00AA2A59"/>
    <w:rsid w:val="00AB4835"/>
    <w:rsid w:val="00AC07E3"/>
    <w:rsid w:val="00AD1771"/>
    <w:rsid w:val="00AD5A94"/>
    <w:rsid w:val="00AF4B7D"/>
    <w:rsid w:val="00AF4DCC"/>
    <w:rsid w:val="00AF5D75"/>
    <w:rsid w:val="00B11D1C"/>
    <w:rsid w:val="00B1259B"/>
    <w:rsid w:val="00B325F8"/>
    <w:rsid w:val="00B32A96"/>
    <w:rsid w:val="00B52D68"/>
    <w:rsid w:val="00B84E9E"/>
    <w:rsid w:val="00B9250A"/>
    <w:rsid w:val="00BB1967"/>
    <w:rsid w:val="00BB437A"/>
    <w:rsid w:val="00BC145A"/>
    <w:rsid w:val="00BC2D25"/>
    <w:rsid w:val="00BE2DE2"/>
    <w:rsid w:val="00C05A32"/>
    <w:rsid w:val="00C13E74"/>
    <w:rsid w:val="00C17DCD"/>
    <w:rsid w:val="00C223D9"/>
    <w:rsid w:val="00C32DEC"/>
    <w:rsid w:val="00C33E66"/>
    <w:rsid w:val="00C40399"/>
    <w:rsid w:val="00C40E2D"/>
    <w:rsid w:val="00C465EC"/>
    <w:rsid w:val="00C5105A"/>
    <w:rsid w:val="00C718FD"/>
    <w:rsid w:val="00C74245"/>
    <w:rsid w:val="00CA6262"/>
    <w:rsid w:val="00CA78DD"/>
    <w:rsid w:val="00CC324C"/>
    <w:rsid w:val="00CC4A37"/>
    <w:rsid w:val="00CD0F2D"/>
    <w:rsid w:val="00D12B9C"/>
    <w:rsid w:val="00D17F43"/>
    <w:rsid w:val="00D30587"/>
    <w:rsid w:val="00D41776"/>
    <w:rsid w:val="00D47ABD"/>
    <w:rsid w:val="00D55997"/>
    <w:rsid w:val="00D55B13"/>
    <w:rsid w:val="00D602E4"/>
    <w:rsid w:val="00D613D2"/>
    <w:rsid w:val="00D63763"/>
    <w:rsid w:val="00D64AFF"/>
    <w:rsid w:val="00D70C8C"/>
    <w:rsid w:val="00D71D02"/>
    <w:rsid w:val="00D757C9"/>
    <w:rsid w:val="00D77239"/>
    <w:rsid w:val="00DC20C9"/>
    <w:rsid w:val="00DF76BF"/>
    <w:rsid w:val="00E10EE9"/>
    <w:rsid w:val="00E345BA"/>
    <w:rsid w:val="00E52ECF"/>
    <w:rsid w:val="00E64398"/>
    <w:rsid w:val="00E70BB5"/>
    <w:rsid w:val="00E80484"/>
    <w:rsid w:val="00EA7478"/>
    <w:rsid w:val="00EE0F89"/>
    <w:rsid w:val="00EE4EE2"/>
    <w:rsid w:val="00EF1163"/>
    <w:rsid w:val="00EF179D"/>
    <w:rsid w:val="00EF26BF"/>
    <w:rsid w:val="00F1324D"/>
    <w:rsid w:val="00F206C9"/>
    <w:rsid w:val="00F248F9"/>
    <w:rsid w:val="00F430BF"/>
    <w:rsid w:val="00FA0B9D"/>
    <w:rsid w:val="00FA55BA"/>
    <w:rsid w:val="00FB65C0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3705DE3E"/>
  <w15:docId w15:val="{8B388926-232F-4E41-BE5A-82CE930D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33547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Fett">
    <w:name w:val="Strong"/>
    <w:basedOn w:val="Absatz-Standardschriftart"/>
    <w:uiPriority w:val="22"/>
    <w:qFormat/>
    <w:rsid w:val="00EA7478"/>
    <w:rPr>
      <w:b/>
      <w:bCs/>
    </w:rPr>
  </w:style>
  <w:style w:type="paragraph" w:customStyle="1" w:styleId="Pa2">
    <w:name w:val="Pa2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298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613D2"/>
    <w:pPr>
      <w:spacing w:line="241" w:lineRule="atLeast"/>
    </w:pPr>
    <w:rPr>
      <w:rFonts w:ascii="Helvetica" w:hAnsi="Helvetica" w:cstheme="minorBidi"/>
      <w:color w:val="auto"/>
    </w:rPr>
  </w:style>
  <w:style w:type="character" w:customStyle="1" w:styleId="A2">
    <w:name w:val="A2"/>
    <w:uiPriority w:val="99"/>
    <w:rsid w:val="00D613D2"/>
    <w:rPr>
      <w:rFonts w:cs="Helvetica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HASCO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Lampe, Annette</cp:lastModifiedBy>
  <cp:revision>6</cp:revision>
  <cp:lastPrinted>2020-02-25T10:29:00Z</cp:lastPrinted>
  <dcterms:created xsi:type="dcterms:W3CDTF">2020-02-26T11:45:00Z</dcterms:created>
  <dcterms:modified xsi:type="dcterms:W3CDTF">2020-02-26T12:30:00Z</dcterms:modified>
</cp:coreProperties>
</file>