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58EF" w14:textId="77777777" w:rsidR="00B1259B" w:rsidRPr="00222BDD" w:rsidRDefault="00B1259B" w:rsidP="00E95AB1">
      <w:pPr>
        <w:spacing w:line="276" w:lineRule="auto"/>
        <w:ind w:right="1553"/>
        <w:jc w:val="both"/>
        <w:rPr>
          <w:rFonts w:ascii="Arial" w:hAnsi="Arial" w:cs="Arial"/>
          <w:sz w:val="22"/>
          <w:szCs w:val="22"/>
        </w:rPr>
      </w:pPr>
    </w:p>
    <w:p w14:paraId="16B5CCB3" w14:textId="77777777" w:rsidR="00EE0F89" w:rsidRPr="00222BDD" w:rsidRDefault="00EE0F89" w:rsidP="00E95AB1">
      <w:pPr>
        <w:spacing w:line="276" w:lineRule="auto"/>
        <w:ind w:right="155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77ABCE0" w14:textId="42CCBD20" w:rsidR="00EE0F89" w:rsidRPr="00222BDD" w:rsidRDefault="00EE0F89" w:rsidP="00E95AB1">
      <w:pPr>
        <w:spacing w:line="276" w:lineRule="auto"/>
        <w:ind w:right="155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A6C7258" w14:textId="77777777" w:rsidR="00222BDD" w:rsidRPr="00222BDD" w:rsidRDefault="00222BDD" w:rsidP="00E95AB1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02B60ACB" w14:textId="77777777" w:rsidR="00222BDD" w:rsidRPr="00222BDD" w:rsidRDefault="00222BDD" w:rsidP="00E95AB1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5A1CF6BD" w14:textId="77777777" w:rsidR="00222BDD" w:rsidRPr="00222BDD" w:rsidRDefault="00222BDD" w:rsidP="00E95AB1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0666776F" w14:textId="5EEE616B" w:rsidR="005A23F3" w:rsidRDefault="00F853D6" w:rsidP="00E95AB1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Consistent parametrisation with native CAD databases</w:t>
      </w:r>
    </w:p>
    <w:p w14:paraId="7A1C3CEE" w14:textId="285A685B" w:rsidR="00BF0F5B" w:rsidRDefault="00BF0F5B" w:rsidP="00E95AB1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2D738A34" w14:textId="77777777" w:rsidR="00F1037F" w:rsidRDefault="00F1037F" w:rsidP="00E95AB1">
      <w:pPr>
        <w:jc w:val="both"/>
        <w:rPr>
          <w:rFonts w:ascii="Arial" w:eastAsia="Times New Roman" w:hAnsi="Arial" w:cs="Arial"/>
          <w:b/>
          <w:sz w:val="22"/>
          <w:szCs w:val="22"/>
          <w:vertAlign w:val="superscript"/>
        </w:rPr>
      </w:pPr>
    </w:p>
    <w:p w14:paraId="48CC2734" w14:textId="1FD90396" w:rsidR="00222BDD" w:rsidRDefault="00E95AB1" w:rsidP="00E95AB1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HASCO’s native CAD databases are perfectly </w:t>
      </w:r>
      <w:r w:rsidR="00D91225">
        <w:rPr>
          <w:rFonts w:ascii="Arial" w:hAnsi="Arial"/>
          <w:b/>
          <w:sz w:val="22"/>
        </w:rPr>
        <w:t>matched</w:t>
      </w:r>
      <w:r>
        <w:rPr>
          <w:rFonts w:ascii="Arial" w:hAnsi="Arial"/>
          <w:b/>
          <w:sz w:val="22"/>
        </w:rPr>
        <w:t xml:space="preserve"> to the needs of modern mouldmaking. The extensive added value of the data, which includes installation spaces, enables users to benefit from considerable time and cost savings </w:t>
      </w:r>
      <w:r w:rsidR="00CB169A"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z w:val="22"/>
        </w:rPr>
        <w:t>ver the full length of the added-value chain</w:t>
      </w:r>
      <w:r w:rsidR="00CB169A">
        <w:rPr>
          <w:rFonts w:ascii="Arial" w:hAnsi="Arial"/>
          <w:b/>
          <w:sz w:val="22"/>
        </w:rPr>
        <w:t xml:space="preserve"> for mouldmaking</w:t>
      </w:r>
      <w:r>
        <w:rPr>
          <w:rFonts w:ascii="Arial" w:hAnsi="Arial"/>
          <w:b/>
          <w:sz w:val="22"/>
        </w:rPr>
        <w:t xml:space="preserve">. Working with experienced designers, the CATIA, Siemens NX and SOLIDWORKS </w:t>
      </w:r>
      <w:r w:rsidR="00CB169A">
        <w:rPr>
          <w:rFonts w:ascii="Arial" w:hAnsi="Arial"/>
          <w:b/>
          <w:sz w:val="22"/>
        </w:rPr>
        <w:t xml:space="preserve">databases </w:t>
      </w:r>
      <w:r>
        <w:rPr>
          <w:rFonts w:ascii="Arial" w:hAnsi="Arial"/>
          <w:b/>
          <w:sz w:val="22"/>
        </w:rPr>
        <w:t xml:space="preserve">have </w:t>
      </w:r>
      <w:r w:rsidR="00D91225">
        <w:rPr>
          <w:rFonts w:ascii="Arial" w:hAnsi="Arial"/>
          <w:b/>
          <w:sz w:val="22"/>
        </w:rPr>
        <w:t xml:space="preserve">now </w:t>
      </w:r>
      <w:r>
        <w:rPr>
          <w:rFonts w:ascii="Arial" w:hAnsi="Arial"/>
          <w:b/>
          <w:sz w:val="22"/>
        </w:rPr>
        <w:t xml:space="preserve">been extended still further.  </w:t>
      </w:r>
    </w:p>
    <w:p w14:paraId="6D568B88" w14:textId="77777777" w:rsidR="00BF0F5B" w:rsidRPr="00F12CEE" w:rsidRDefault="00BF0F5B" w:rsidP="00BF0F5B">
      <w:pPr>
        <w:rPr>
          <w:rFonts w:ascii="Arial" w:hAnsi="Arial" w:cs="Arial"/>
          <w:sz w:val="22"/>
          <w:szCs w:val="22"/>
        </w:rPr>
      </w:pPr>
    </w:p>
    <w:p w14:paraId="5B08C3E4" w14:textId="77777777" w:rsidR="00222BDD" w:rsidRPr="00222BDD" w:rsidRDefault="00222BDD" w:rsidP="00E95AB1">
      <w:pPr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7A4FDF09" w14:textId="2523F035" w:rsidR="00222BDD" w:rsidRPr="00222BDD" w:rsidRDefault="00770892" w:rsidP="00E95A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Rapid</w:t>
      </w:r>
      <w:r w:rsidR="00D91225" w:rsidRPr="00770892">
        <w:rPr>
          <w:rFonts w:ascii="Arial" w:hAnsi="Arial"/>
          <w:sz w:val="22"/>
        </w:rPr>
        <w:t xml:space="preserve"> and </w:t>
      </w:r>
      <w:r w:rsidR="00222BDD" w:rsidRPr="00770892">
        <w:rPr>
          <w:rFonts w:ascii="Arial" w:hAnsi="Arial"/>
          <w:sz w:val="22"/>
        </w:rPr>
        <w:t xml:space="preserve">consistent </w:t>
      </w:r>
      <w:r w:rsidR="00D91225" w:rsidRPr="00770892">
        <w:rPr>
          <w:rFonts w:ascii="Arial" w:hAnsi="Arial"/>
          <w:sz w:val="22"/>
        </w:rPr>
        <w:t>access to</w:t>
      </w:r>
      <w:r w:rsidR="00222BDD" w:rsidRPr="00770892">
        <w:rPr>
          <w:rFonts w:ascii="Arial" w:hAnsi="Arial"/>
          <w:sz w:val="22"/>
        </w:rPr>
        <w:t xml:space="preserve"> CAD data for standard parts</w:t>
      </w:r>
      <w:r w:rsidR="00D91225" w:rsidRPr="00770892">
        <w:rPr>
          <w:rFonts w:ascii="Arial" w:hAnsi="Arial"/>
          <w:sz w:val="22"/>
        </w:rPr>
        <w:t xml:space="preserve"> </w:t>
      </w:r>
      <w:r w:rsidR="00CB169A">
        <w:rPr>
          <w:rFonts w:ascii="Arial" w:hAnsi="Arial"/>
          <w:sz w:val="22"/>
        </w:rPr>
        <w:t>is a</w:t>
      </w:r>
      <w:r w:rsidR="00D91225" w:rsidRPr="00770892">
        <w:rPr>
          <w:rFonts w:ascii="Arial" w:hAnsi="Arial"/>
          <w:sz w:val="22"/>
        </w:rPr>
        <w:t xml:space="preserve"> basic prerequisite for efficient design in mouldmaking.</w:t>
      </w:r>
      <w:r w:rsidR="00064030">
        <w:rPr>
          <w:rFonts w:ascii="Arial" w:hAnsi="Arial"/>
          <w:sz w:val="22"/>
        </w:rPr>
        <w:t xml:space="preserve"> </w:t>
      </w:r>
      <w:r w:rsidR="000F29FB">
        <w:rPr>
          <w:rFonts w:ascii="Arial" w:hAnsi="Arial"/>
          <w:sz w:val="22"/>
        </w:rPr>
        <w:t>With</w:t>
      </w:r>
      <w:r w:rsidR="00CB169A">
        <w:rPr>
          <w:rFonts w:ascii="Arial" w:hAnsi="Arial"/>
          <w:sz w:val="22"/>
        </w:rPr>
        <w:t xml:space="preserve"> its </w:t>
      </w:r>
      <w:r w:rsidR="00222BDD" w:rsidRPr="00770892">
        <w:rPr>
          <w:rFonts w:ascii="Arial" w:hAnsi="Arial"/>
          <w:sz w:val="22"/>
        </w:rPr>
        <w:t>CAD dat</w:t>
      </w:r>
      <w:r w:rsidR="00CB169A">
        <w:rPr>
          <w:rFonts w:ascii="Arial" w:hAnsi="Arial"/>
          <w:sz w:val="22"/>
        </w:rPr>
        <w:t>a</w:t>
      </w:r>
      <w:r w:rsidR="000F29FB">
        <w:rPr>
          <w:rFonts w:ascii="Arial" w:hAnsi="Arial"/>
          <w:sz w:val="22"/>
        </w:rPr>
        <w:t xml:space="preserve"> that</w:t>
      </w:r>
      <w:r w:rsidR="00CB169A">
        <w:rPr>
          <w:rFonts w:ascii="Arial" w:hAnsi="Arial"/>
          <w:sz w:val="22"/>
        </w:rPr>
        <w:t xml:space="preserve"> </w:t>
      </w:r>
      <w:r w:rsidR="000F29FB">
        <w:rPr>
          <w:rFonts w:ascii="Arial" w:hAnsi="Arial"/>
          <w:sz w:val="22"/>
        </w:rPr>
        <w:t>offers</w:t>
      </w:r>
      <w:r w:rsidR="00222BDD" w:rsidRPr="00770892">
        <w:rPr>
          <w:rFonts w:ascii="Arial" w:hAnsi="Arial"/>
          <w:sz w:val="22"/>
        </w:rPr>
        <w:t xml:space="preserve"> additional added value, HASCO </w:t>
      </w:r>
      <w:r>
        <w:rPr>
          <w:rFonts w:ascii="Arial" w:hAnsi="Arial"/>
          <w:sz w:val="22"/>
        </w:rPr>
        <w:t xml:space="preserve">has </w:t>
      </w:r>
      <w:r w:rsidR="000F29FB">
        <w:rPr>
          <w:rFonts w:ascii="Arial" w:hAnsi="Arial"/>
          <w:sz w:val="22"/>
        </w:rPr>
        <w:t xml:space="preserve">moved </w:t>
      </w:r>
      <w:r w:rsidR="00222BDD" w:rsidRPr="00770892">
        <w:rPr>
          <w:rFonts w:ascii="Arial" w:hAnsi="Arial"/>
          <w:sz w:val="22"/>
        </w:rPr>
        <w:t xml:space="preserve">a decisive step ahead and </w:t>
      </w:r>
      <w:r>
        <w:rPr>
          <w:rFonts w:ascii="Arial" w:hAnsi="Arial"/>
          <w:sz w:val="22"/>
        </w:rPr>
        <w:t xml:space="preserve">opened up </w:t>
      </w:r>
      <w:r w:rsidR="00222BDD" w:rsidRPr="00770892">
        <w:rPr>
          <w:rFonts w:ascii="Arial" w:hAnsi="Arial"/>
          <w:sz w:val="22"/>
        </w:rPr>
        <w:t>further savings potential</w:t>
      </w:r>
      <w:r>
        <w:rPr>
          <w:rFonts w:ascii="Arial" w:hAnsi="Arial"/>
          <w:sz w:val="22"/>
        </w:rPr>
        <w:t xml:space="preserve"> for its customers.</w:t>
      </w:r>
      <w:r w:rsidR="00222BDD">
        <w:rPr>
          <w:rFonts w:ascii="Arial" w:hAnsi="Arial"/>
          <w:sz w:val="22"/>
        </w:rPr>
        <w:t xml:space="preserve"> The native data,</w:t>
      </w:r>
      <w:r w:rsidR="00D91225">
        <w:rPr>
          <w:rFonts w:ascii="Arial" w:hAnsi="Arial"/>
          <w:sz w:val="22"/>
        </w:rPr>
        <w:t xml:space="preserve"> </w:t>
      </w:r>
      <w:r w:rsidR="00222BDD">
        <w:rPr>
          <w:rFonts w:ascii="Arial" w:hAnsi="Arial"/>
          <w:sz w:val="22"/>
        </w:rPr>
        <w:t>generated in the original CAD systems, a</w:t>
      </w:r>
      <w:r w:rsidR="00CB169A">
        <w:rPr>
          <w:rFonts w:ascii="Arial" w:hAnsi="Arial"/>
          <w:sz w:val="22"/>
        </w:rPr>
        <w:t>lso</w:t>
      </w:r>
      <w:r w:rsidR="00222BDD">
        <w:rPr>
          <w:rFonts w:ascii="Arial" w:hAnsi="Arial"/>
          <w:sz w:val="22"/>
        </w:rPr>
        <w:t xml:space="preserve"> includes the installation spaces</w:t>
      </w:r>
      <w:r w:rsidR="000F29FB">
        <w:rPr>
          <w:rFonts w:ascii="Arial" w:hAnsi="Arial"/>
          <w:sz w:val="22"/>
        </w:rPr>
        <w:t xml:space="preserve"> and enables </w:t>
      </w:r>
      <w:r w:rsidR="00222BDD">
        <w:rPr>
          <w:rFonts w:ascii="Arial" w:hAnsi="Arial"/>
          <w:sz w:val="22"/>
        </w:rPr>
        <w:t xml:space="preserve">considerable time savings </w:t>
      </w:r>
      <w:r w:rsidR="000F29FB">
        <w:rPr>
          <w:rFonts w:ascii="Arial" w:hAnsi="Arial"/>
          <w:sz w:val="22"/>
        </w:rPr>
        <w:t>in</w:t>
      </w:r>
      <w:r w:rsidR="00222BDD">
        <w:rPr>
          <w:rFonts w:ascii="Arial" w:hAnsi="Arial"/>
          <w:sz w:val="22"/>
        </w:rPr>
        <w:t xml:space="preserve"> the design process. The installation spaces can be included in the individual design with just a few clicks, </w:t>
      </w:r>
      <w:r w:rsidR="00CB169A">
        <w:rPr>
          <w:rFonts w:ascii="Arial" w:hAnsi="Arial"/>
          <w:sz w:val="22"/>
        </w:rPr>
        <w:t>together</w:t>
      </w:r>
      <w:r>
        <w:rPr>
          <w:rFonts w:ascii="Arial" w:hAnsi="Arial"/>
          <w:sz w:val="22"/>
        </w:rPr>
        <w:t xml:space="preserve"> </w:t>
      </w:r>
      <w:r w:rsidR="00222BDD">
        <w:rPr>
          <w:rFonts w:ascii="Arial" w:hAnsi="Arial"/>
          <w:sz w:val="22"/>
        </w:rPr>
        <w:t xml:space="preserve">with the contour </w:t>
      </w:r>
      <w:r w:rsidR="000F29FB">
        <w:rPr>
          <w:rFonts w:ascii="Arial" w:hAnsi="Arial"/>
          <w:sz w:val="22"/>
        </w:rPr>
        <w:t xml:space="preserve">that </w:t>
      </w:r>
      <w:r w:rsidR="00CB169A">
        <w:rPr>
          <w:rFonts w:ascii="Arial" w:hAnsi="Arial"/>
          <w:sz w:val="22"/>
        </w:rPr>
        <w:t>need</w:t>
      </w:r>
      <w:r w:rsidR="000F29FB">
        <w:rPr>
          <w:rFonts w:ascii="Arial" w:hAnsi="Arial"/>
          <w:sz w:val="22"/>
        </w:rPr>
        <w:t>s</w:t>
      </w:r>
      <w:r w:rsidR="00222BDD">
        <w:rPr>
          <w:rFonts w:ascii="Arial" w:hAnsi="Arial"/>
          <w:sz w:val="22"/>
        </w:rPr>
        <w:t xml:space="preserve"> to be removed.</w:t>
      </w:r>
    </w:p>
    <w:p w14:paraId="3CB96619" w14:textId="77777777" w:rsidR="00222BDD" w:rsidRPr="00222BDD" w:rsidRDefault="00222BDD" w:rsidP="00E95AB1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52C5AF9" w14:textId="18D09198" w:rsidR="00222BDD" w:rsidRDefault="00222BDD" w:rsidP="00E95AB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 xml:space="preserve">Native CAD data with installation spaces </w:t>
      </w:r>
      <w:r w:rsidR="00CB169A">
        <w:rPr>
          <w:rFonts w:ascii="Arial" w:hAnsi="Arial"/>
          <w:b/>
          <w:sz w:val="22"/>
        </w:rPr>
        <w:t xml:space="preserve">for </w:t>
      </w:r>
      <w:r>
        <w:rPr>
          <w:rFonts w:ascii="Arial" w:hAnsi="Arial"/>
          <w:b/>
          <w:sz w:val="22"/>
        </w:rPr>
        <w:t xml:space="preserve">the shortest </w:t>
      </w:r>
      <w:r w:rsidR="000F29FB">
        <w:rPr>
          <w:rFonts w:ascii="Arial" w:hAnsi="Arial"/>
          <w:b/>
          <w:sz w:val="22"/>
        </w:rPr>
        <w:t xml:space="preserve">possible </w:t>
      </w:r>
      <w:r>
        <w:rPr>
          <w:rFonts w:ascii="Arial" w:hAnsi="Arial"/>
          <w:b/>
          <w:sz w:val="22"/>
        </w:rPr>
        <w:t>design times</w:t>
      </w:r>
    </w:p>
    <w:p w14:paraId="0B1E9F6A" w14:textId="77777777" w:rsidR="00222BDD" w:rsidRPr="00222BDD" w:rsidRDefault="00222BDD" w:rsidP="00E95A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1AAE24A" w14:textId="7BD740A8" w:rsidR="00222BDD" w:rsidRPr="00222BDD" w:rsidRDefault="00222BDD" w:rsidP="00E95AB1">
      <w:pPr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The fully parametrised data also has decisive advantages if changes are </w:t>
      </w:r>
      <w:r w:rsidR="000F29FB">
        <w:rPr>
          <w:rFonts w:ascii="Arial" w:hAnsi="Arial"/>
          <w:sz w:val="22"/>
        </w:rPr>
        <w:t>required</w:t>
      </w:r>
      <w:r w:rsidR="00CB169A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770892">
        <w:rPr>
          <w:rFonts w:ascii="Arial" w:hAnsi="Arial"/>
          <w:sz w:val="22"/>
        </w:rPr>
        <w:t>because</w:t>
      </w:r>
      <w:r>
        <w:rPr>
          <w:rFonts w:ascii="Arial" w:hAnsi="Arial"/>
          <w:sz w:val="22"/>
        </w:rPr>
        <w:t xml:space="preserve"> the relevant parts</w:t>
      </w:r>
      <w:r w:rsidR="00770892">
        <w:rPr>
          <w:rFonts w:ascii="Arial" w:hAnsi="Arial"/>
          <w:sz w:val="22"/>
        </w:rPr>
        <w:t xml:space="preserve"> will </w:t>
      </w:r>
      <w:r>
        <w:rPr>
          <w:rFonts w:ascii="Arial" w:hAnsi="Arial"/>
          <w:sz w:val="22"/>
        </w:rPr>
        <w:t xml:space="preserve">automatically adapt to the corrections made. The </w:t>
      </w:r>
      <w:r w:rsidR="000F29FB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 xml:space="preserve">arts list </w:t>
      </w:r>
      <w:r w:rsidR="000F29FB">
        <w:rPr>
          <w:rFonts w:ascii="Arial" w:hAnsi="Arial"/>
          <w:sz w:val="22"/>
        </w:rPr>
        <w:t xml:space="preserve">generated immediately afterwards </w:t>
      </w:r>
      <w:r>
        <w:rPr>
          <w:rFonts w:ascii="Arial" w:hAnsi="Arial"/>
          <w:sz w:val="22"/>
        </w:rPr>
        <w:t>guarantee</w:t>
      </w:r>
      <w:r w:rsidR="00770892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a high level of process reliability </w:t>
      </w:r>
      <w:r w:rsidR="00770892">
        <w:rPr>
          <w:rFonts w:ascii="Arial" w:hAnsi="Arial"/>
          <w:sz w:val="22"/>
        </w:rPr>
        <w:t>and categorically rules out any</w:t>
      </w:r>
      <w:r>
        <w:rPr>
          <w:rFonts w:ascii="Arial" w:hAnsi="Arial"/>
          <w:sz w:val="22"/>
        </w:rPr>
        <w:t xml:space="preserve"> incorrect orders. The </w:t>
      </w:r>
      <w:r w:rsidR="00770892">
        <w:rPr>
          <w:rFonts w:ascii="Arial" w:hAnsi="Arial"/>
          <w:sz w:val="22"/>
        </w:rPr>
        <w:t>extensively</w:t>
      </w:r>
      <w:r>
        <w:rPr>
          <w:rFonts w:ascii="Arial" w:hAnsi="Arial"/>
          <w:sz w:val="22"/>
        </w:rPr>
        <w:t xml:space="preserve"> automated ordering process ensures prompt delivery </w:t>
      </w:r>
      <w:r w:rsidR="00770892">
        <w:rPr>
          <w:rFonts w:ascii="Arial" w:hAnsi="Arial"/>
          <w:sz w:val="22"/>
        </w:rPr>
        <w:t>in time for</w:t>
      </w:r>
      <w:r>
        <w:rPr>
          <w:rFonts w:ascii="Arial" w:hAnsi="Arial"/>
          <w:sz w:val="22"/>
        </w:rPr>
        <w:t xml:space="preserve"> the start of assembly, rounding off the overall process in a perfect manner.</w:t>
      </w:r>
    </w:p>
    <w:p w14:paraId="0B50C3D2" w14:textId="77777777" w:rsidR="00222BDD" w:rsidRPr="00222BDD" w:rsidRDefault="00222BDD" w:rsidP="00E95AB1">
      <w:pPr>
        <w:jc w:val="both"/>
        <w:rPr>
          <w:rFonts w:ascii="Arial" w:hAnsi="Arial" w:cs="Arial"/>
          <w:sz w:val="22"/>
          <w:szCs w:val="22"/>
        </w:rPr>
      </w:pPr>
    </w:p>
    <w:p w14:paraId="43B816EF" w14:textId="05E02AA8" w:rsidR="00222BDD" w:rsidRDefault="00222BDD" w:rsidP="00E95AB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 xml:space="preserve">Maximum process reliability through </w:t>
      </w:r>
      <w:r w:rsidR="00770892">
        <w:rPr>
          <w:rFonts w:ascii="Arial" w:hAnsi="Arial"/>
          <w:b/>
          <w:sz w:val="22"/>
        </w:rPr>
        <w:t>automatically generated</w:t>
      </w:r>
      <w:r>
        <w:rPr>
          <w:rFonts w:ascii="Arial" w:hAnsi="Arial"/>
          <w:b/>
          <w:sz w:val="22"/>
        </w:rPr>
        <w:t xml:space="preserve"> parts lists</w:t>
      </w:r>
    </w:p>
    <w:p w14:paraId="296B755E" w14:textId="77777777" w:rsidR="00222BDD" w:rsidRPr="00222BDD" w:rsidRDefault="00222BDD" w:rsidP="00E95A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81ECCAC" w14:textId="4D192133" w:rsidR="00AA2A59" w:rsidRPr="00DA0F0B" w:rsidRDefault="00770892" w:rsidP="001A185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L</w:t>
      </w:r>
      <w:r w:rsidR="001A185F">
        <w:rPr>
          <w:rFonts w:ascii="Arial" w:hAnsi="Arial"/>
          <w:color w:val="000000" w:themeColor="text1"/>
          <w:sz w:val="22"/>
        </w:rPr>
        <w:t xml:space="preserve">inks to the native databases </w:t>
      </w:r>
      <w:r>
        <w:rPr>
          <w:rFonts w:ascii="Arial" w:hAnsi="Arial"/>
          <w:color w:val="000000" w:themeColor="text1"/>
          <w:sz w:val="22"/>
        </w:rPr>
        <w:t xml:space="preserve">are very easy to implement </w:t>
      </w:r>
      <w:r w:rsidR="001A185F">
        <w:rPr>
          <w:rFonts w:ascii="Arial" w:hAnsi="Arial"/>
          <w:color w:val="000000" w:themeColor="text1"/>
          <w:sz w:val="22"/>
        </w:rPr>
        <w:t xml:space="preserve">in the CATIA, Siemens NX and SOLIDWORKS CAD systems. HASCO’s CAD/IT specialists </w:t>
      </w:r>
      <w:r w:rsidR="00D61924">
        <w:rPr>
          <w:rFonts w:ascii="Arial" w:hAnsi="Arial"/>
          <w:color w:val="000000" w:themeColor="text1"/>
          <w:sz w:val="22"/>
        </w:rPr>
        <w:t>offer</w:t>
      </w:r>
      <w:r w:rsidR="001A185F">
        <w:rPr>
          <w:rFonts w:ascii="Arial" w:hAnsi="Arial"/>
          <w:color w:val="000000" w:themeColor="text1"/>
          <w:sz w:val="22"/>
        </w:rPr>
        <w:t xml:space="preserve"> customers digital support </w:t>
      </w:r>
      <w:r w:rsidR="00CB169A">
        <w:rPr>
          <w:rFonts w:ascii="Arial" w:hAnsi="Arial"/>
          <w:color w:val="000000" w:themeColor="text1"/>
          <w:sz w:val="22"/>
        </w:rPr>
        <w:t xml:space="preserve">through </w:t>
      </w:r>
      <w:r w:rsidR="001A185F">
        <w:rPr>
          <w:rFonts w:ascii="Arial" w:hAnsi="Arial"/>
          <w:color w:val="000000" w:themeColor="text1"/>
          <w:sz w:val="22"/>
        </w:rPr>
        <w:t xml:space="preserve">remote maintenance software and </w:t>
      </w:r>
      <w:r w:rsidR="00D61924">
        <w:rPr>
          <w:rFonts w:ascii="Arial" w:hAnsi="Arial"/>
          <w:color w:val="000000" w:themeColor="text1"/>
          <w:sz w:val="22"/>
        </w:rPr>
        <w:t>provide</w:t>
      </w:r>
      <w:r w:rsidR="00CB169A">
        <w:rPr>
          <w:rFonts w:ascii="Arial" w:hAnsi="Arial"/>
          <w:color w:val="000000" w:themeColor="text1"/>
          <w:sz w:val="22"/>
        </w:rPr>
        <w:t xml:space="preserve"> them</w:t>
      </w:r>
      <w:r w:rsidR="001A185F">
        <w:rPr>
          <w:rFonts w:ascii="Arial" w:hAnsi="Arial"/>
          <w:color w:val="000000" w:themeColor="text1"/>
          <w:sz w:val="22"/>
        </w:rPr>
        <w:t xml:space="preserve"> </w:t>
      </w:r>
      <w:r w:rsidR="00D61924">
        <w:rPr>
          <w:rFonts w:ascii="Arial" w:hAnsi="Arial"/>
          <w:color w:val="000000" w:themeColor="text1"/>
          <w:sz w:val="22"/>
        </w:rPr>
        <w:t xml:space="preserve">with </w:t>
      </w:r>
      <w:r w:rsidR="001A185F">
        <w:rPr>
          <w:rFonts w:ascii="Arial" w:hAnsi="Arial"/>
          <w:color w:val="000000" w:themeColor="text1"/>
          <w:sz w:val="22"/>
        </w:rPr>
        <w:t>helpful tips on using the high-quality data.</w:t>
      </w:r>
    </w:p>
    <w:p w14:paraId="1DA65B7C" w14:textId="77777777" w:rsidR="00F1037F" w:rsidRPr="00DA0F0B" w:rsidRDefault="00F1037F" w:rsidP="001A185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489AAC8" w14:textId="63E86D56" w:rsidR="00F1037F" w:rsidRPr="00CB169A" w:rsidRDefault="00F1037F" w:rsidP="00F1037F">
      <w:pPr>
        <w:jc w:val="both"/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color w:val="000000" w:themeColor="text1"/>
          <w:sz w:val="22"/>
        </w:rPr>
        <w:t>HASC</w:t>
      </w:r>
      <w:r w:rsidR="00CB169A">
        <w:rPr>
          <w:rFonts w:ascii="Arial" w:hAnsi="Arial"/>
          <w:color w:val="000000" w:themeColor="text1"/>
          <w:sz w:val="22"/>
        </w:rPr>
        <w:t xml:space="preserve">O </w:t>
      </w:r>
      <w:r w:rsidR="00BD396F">
        <w:rPr>
          <w:rFonts w:ascii="Arial" w:hAnsi="Arial"/>
          <w:color w:val="000000" w:themeColor="text1"/>
          <w:sz w:val="22"/>
        </w:rPr>
        <w:t>gives</w:t>
      </w:r>
      <w:r w:rsidR="00CB169A">
        <w:rPr>
          <w:rFonts w:ascii="Arial" w:hAnsi="Arial"/>
          <w:color w:val="000000" w:themeColor="text1"/>
          <w:sz w:val="22"/>
        </w:rPr>
        <w:t xml:space="preserve"> </w:t>
      </w:r>
      <w:r>
        <w:rPr>
          <w:rFonts w:ascii="Arial" w:hAnsi="Arial"/>
          <w:color w:val="000000" w:themeColor="text1"/>
          <w:sz w:val="22"/>
        </w:rPr>
        <w:t xml:space="preserve">its customers </w:t>
      </w:r>
      <w:r w:rsidR="00CB169A">
        <w:rPr>
          <w:rFonts w:ascii="Arial" w:hAnsi="Arial"/>
          <w:color w:val="000000" w:themeColor="text1"/>
          <w:sz w:val="22"/>
        </w:rPr>
        <w:t>particularly easy</w:t>
      </w:r>
      <w:r>
        <w:rPr>
          <w:rFonts w:ascii="Arial" w:hAnsi="Arial"/>
          <w:color w:val="000000" w:themeColor="text1"/>
          <w:sz w:val="22"/>
        </w:rPr>
        <w:t xml:space="preserve"> and rapid access to detailed information on all its products. </w:t>
      </w:r>
      <w:r w:rsidRPr="00CB169A">
        <w:rPr>
          <w:rFonts w:ascii="Arial" w:hAnsi="Arial"/>
          <w:color w:val="000000" w:themeColor="text1"/>
          <w:sz w:val="22"/>
        </w:rPr>
        <w:t xml:space="preserve">Technical </w:t>
      </w:r>
      <w:r w:rsidR="00D61924">
        <w:rPr>
          <w:rFonts w:ascii="Arial" w:hAnsi="Arial"/>
          <w:color w:val="000000" w:themeColor="text1"/>
          <w:sz w:val="22"/>
        </w:rPr>
        <w:t>specifications</w:t>
      </w:r>
      <w:r w:rsidRPr="00CB169A">
        <w:rPr>
          <w:rFonts w:ascii="Arial" w:hAnsi="Arial"/>
          <w:color w:val="000000" w:themeColor="text1"/>
          <w:sz w:val="22"/>
        </w:rPr>
        <w:t xml:space="preserve"> </w:t>
      </w:r>
      <w:r w:rsidR="00CB169A">
        <w:rPr>
          <w:rFonts w:ascii="Arial" w:hAnsi="Arial"/>
          <w:color w:val="000000" w:themeColor="text1"/>
          <w:sz w:val="22"/>
        </w:rPr>
        <w:t>for</w:t>
      </w:r>
      <w:r w:rsidRPr="00CB169A">
        <w:rPr>
          <w:rFonts w:ascii="Arial" w:hAnsi="Arial"/>
          <w:color w:val="000000" w:themeColor="text1"/>
          <w:sz w:val="22"/>
        </w:rPr>
        <w:t xml:space="preserve"> more than 100,000 products can be called up at any time, together with the corresponding 3D design</w:t>
      </w:r>
      <w:r w:rsidR="00CB169A">
        <w:rPr>
          <w:rFonts w:ascii="Arial" w:hAnsi="Arial"/>
          <w:color w:val="000000" w:themeColor="text1"/>
          <w:sz w:val="22"/>
        </w:rPr>
        <w:t xml:space="preserve"> datasets</w:t>
      </w:r>
      <w:r w:rsidRPr="00CB169A">
        <w:rPr>
          <w:rFonts w:ascii="Arial" w:hAnsi="Arial"/>
          <w:color w:val="000000" w:themeColor="text1"/>
          <w:sz w:val="22"/>
        </w:rPr>
        <w:t xml:space="preserve">, </w:t>
      </w:r>
      <w:r w:rsidR="00CB169A">
        <w:rPr>
          <w:rFonts w:ascii="Arial" w:hAnsi="Arial"/>
          <w:color w:val="000000" w:themeColor="text1"/>
          <w:sz w:val="22"/>
        </w:rPr>
        <w:t>on</w:t>
      </w:r>
      <w:r w:rsidRPr="00CB169A">
        <w:rPr>
          <w:rFonts w:ascii="Arial" w:hAnsi="Arial"/>
          <w:color w:val="000000" w:themeColor="text1"/>
          <w:sz w:val="22"/>
        </w:rPr>
        <w:t xml:space="preserve"> the </w:t>
      </w:r>
      <w:hyperlink r:id="rId7" w:history="1">
        <w:r w:rsidRPr="00CB169A">
          <w:t>www.hasco.com</w:t>
        </w:r>
      </w:hyperlink>
      <w:r>
        <w:rPr>
          <w:rFonts w:ascii="Arial" w:hAnsi="Arial"/>
          <w:color w:val="000000" w:themeColor="text1"/>
          <w:sz w:val="22"/>
        </w:rPr>
        <w:t xml:space="preserve"> portal.</w:t>
      </w:r>
    </w:p>
    <w:p w14:paraId="0B2AB9E2" w14:textId="0129CAC7" w:rsidR="00D35F77" w:rsidRPr="00DA0F0B" w:rsidRDefault="00D35F77" w:rsidP="00F1037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B54E632" w14:textId="3ED9E34B" w:rsidR="00D35F77" w:rsidRPr="00DA0F0B" w:rsidRDefault="003132F4" w:rsidP="00F1037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01/2021</w:t>
      </w:r>
    </w:p>
    <w:p w14:paraId="237590E7" w14:textId="7044C641" w:rsidR="00BF0F5B" w:rsidRPr="00DA0F0B" w:rsidRDefault="00BF0F5B" w:rsidP="001A185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sectPr w:rsidR="00BF0F5B" w:rsidRPr="00DA0F0B" w:rsidSect="00905E82">
      <w:headerReference w:type="even" r:id="rId8"/>
      <w:headerReference w:type="default" r:id="rId9"/>
      <w:headerReference w:type="first" r:id="rId10"/>
      <w:pgSz w:w="11900" w:h="16840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F0587" w14:textId="77777777" w:rsidR="001036F0" w:rsidRDefault="001036F0" w:rsidP="009A5226">
      <w:r>
        <w:separator/>
      </w:r>
    </w:p>
  </w:endnote>
  <w:endnote w:type="continuationSeparator" w:id="0">
    <w:p w14:paraId="20541175" w14:textId="77777777" w:rsidR="001036F0" w:rsidRDefault="001036F0" w:rsidP="009A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E6F75" w14:textId="77777777" w:rsidR="001036F0" w:rsidRDefault="001036F0" w:rsidP="009A5226">
      <w:r>
        <w:separator/>
      </w:r>
    </w:p>
  </w:footnote>
  <w:footnote w:type="continuationSeparator" w:id="0">
    <w:p w14:paraId="640F58F0" w14:textId="77777777" w:rsidR="001036F0" w:rsidRDefault="001036F0" w:rsidP="009A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A4B8" w14:textId="77777777" w:rsidR="009A5226" w:rsidRDefault="00FA55BA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80D4037" wp14:editId="5F65751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9" name="Bild 9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24AD265" wp14:editId="1B7646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6" name="Bild 6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32F4">
      <w:pict w14:anchorId="23688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09301" w14:textId="77777777" w:rsidR="009A5226" w:rsidRDefault="003132F4" w:rsidP="00905E82">
    <w:pPr>
      <w:pStyle w:val="Kopfzeile"/>
      <w:ind w:left="-1417"/>
    </w:pPr>
    <w:r>
      <w:pict w14:anchorId="7B4F7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left:0;text-align:left;margin-left:-1in;margin-top:-1in;width:598.2pt;height:846pt;z-index:-251652096;mso-wrap-edited:f;mso-position-horizontal-relative:margin;mso-position-vertical-relative:margin" wrapcoords="7223 708 2467 834 2467 1568 16879 1922 16879 2326 10835 2706 10800 7587 -35 7638 10800 7992 10800 10420 -35 10749 10800 10825 10800 14872 10800 14872 10800 2731 19597 2706 19597 834 7438 708 7223 708">
          <v:imagedata r:id="rId1" o:title="HASCO_Briefbogen Pres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2ADB" w14:textId="77777777" w:rsidR="009A5226" w:rsidRDefault="00FA55BA">
    <w:pPr>
      <w:pStyle w:val="Kopfzeil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198AAD7" wp14:editId="48DEB83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10" name="Bild 10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34E2C70" wp14:editId="090B945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7" name="Bild 7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32F4">
      <w:pict w14:anchorId="1C468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AAAC3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FC3B5E"/>
    <w:multiLevelType w:val="multilevel"/>
    <w:tmpl w:val="8A4E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AD1BA9"/>
    <w:multiLevelType w:val="multilevel"/>
    <w:tmpl w:val="A298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226"/>
    <w:rsid w:val="0000462E"/>
    <w:rsid w:val="00006A2A"/>
    <w:rsid w:val="00014104"/>
    <w:rsid w:val="000628D1"/>
    <w:rsid w:val="00064030"/>
    <w:rsid w:val="00083802"/>
    <w:rsid w:val="000B567C"/>
    <w:rsid w:val="000B6AA3"/>
    <w:rsid w:val="000C6BF3"/>
    <w:rsid w:val="000D357B"/>
    <w:rsid w:val="000F29FB"/>
    <w:rsid w:val="001036F0"/>
    <w:rsid w:val="00110893"/>
    <w:rsid w:val="00110A40"/>
    <w:rsid w:val="00121B81"/>
    <w:rsid w:val="00125269"/>
    <w:rsid w:val="00132D37"/>
    <w:rsid w:val="00136A0E"/>
    <w:rsid w:val="00151AEC"/>
    <w:rsid w:val="0018176F"/>
    <w:rsid w:val="00191ED4"/>
    <w:rsid w:val="00193215"/>
    <w:rsid w:val="001A185F"/>
    <w:rsid w:val="001A224E"/>
    <w:rsid w:val="001A47EA"/>
    <w:rsid w:val="001B07B3"/>
    <w:rsid w:val="001B1815"/>
    <w:rsid w:val="001B1FE9"/>
    <w:rsid w:val="001C3532"/>
    <w:rsid w:val="001F637F"/>
    <w:rsid w:val="00222BDD"/>
    <w:rsid w:val="00234C76"/>
    <w:rsid w:val="002462EC"/>
    <w:rsid w:val="002463B8"/>
    <w:rsid w:val="00267FAA"/>
    <w:rsid w:val="00294B8C"/>
    <w:rsid w:val="002A0153"/>
    <w:rsid w:val="002D11E3"/>
    <w:rsid w:val="002E0A7E"/>
    <w:rsid w:val="002E1CB2"/>
    <w:rsid w:val="002E260C"/>
    <w:rsid w:val="002F0EBB"/>
    <w:rsid w:val="002F7645"/>
    <w:rsid w:val="00301BA5"/>
    <w:rsid w:val="00302420"/>
    <w:rsid w:val="0031253B"/>
    <w:rsid w:val="003132F4"/>
    <w:rsid w:val="00314ED1"/>
    <w:rsid w:val="0034245E"/>
    <w:rsid w:val="00353B91"/>
    <w:rsid w:val="003767B7"/>
    <w:rsid w:val="00376B3C"/>
    <w:rsid w:val="00382476"/>
    <w:rsid w:val="00383DDB"/>
    <w:rsid w:val="00384C6C"/>
    <w:rsid w:val="003A72BD"/>
    <w:rsid w:val="003B4007"/>
    <w:rsid w:val="003B7AE2"/>
    <w:rsid w:val="003D0D56"/>
    <w:rsid w:val="003D1C91"/>
    <w:rsid w:val="003E5835"/>
    <w:rsid w:val="003E6690"/>
    <w:rsid w:val="00441E6F"/>
    <w:rsid w:val="0046476B"/>
    <w:rsid w:val="00477622"/>
    <w:rsid w:val="00491434"/>
    <w:rsid w:val="00493248"/>
    <w:rsid w:val="00495959"/>
    <w:rsid w:val="004A2221"/>
    <w:rsid w:val="004A298A"/>
    <w:rsid w:val="004B2F20"/>
    <w:rsid w:val="004D5E5B"/>
    <w:rsid w:val="004D765D"/>
    <w:rsid w:val="004E06F2"/>
    <w:rsid w:val="00503B74"/>
    <w:rsid w:val="00570146"/>
    <w:rsid w:val="00572E8F"/>
    <w:rsid w:val="00580E1A"/>
    <w:rsid w:val="005A23F3"/>
    <w:rsid w:val="005A4000"/>
    <w:rsid w:val="005B6A94"/>
    <w:rsid w:val="005D4536"/>
    <w:rsid w:val="0062202E"/>
    <w:rsid w:val="00665D8F"/>
    <w:rsid w:val="00667BA8"/>
    <w:rsid w:val="0067655B"/>
    <w:rsid w:val="00686A38"/>
    <w:rsid w:val="006955FE"/>
    <w:rsid w:val="006A624E"/>
    <w:rsid w:val="006B4F53"/>
    <w:rsid w:val="006B5097"/>
    <w:rsid w:val="006D3AFA"/>
    <w:rsid w:val="006D4DD8"/>
    <w:rsid w:val="006E2D99"/>
    <w:rsid w:val="006F1594"/>
    <w:rsid w:val="006F5951"/>
    <w:rsid w:val="006F6987"/>
    <w:rsid w:val="00706831"/>
    <w:rsid w:val="00717F6B"/>
    <w:rsid w:val="00733547"/>
    <w:rsid w:val="00745BEA"/>
    <w:rsid w:val="00770892"/>
    <w:rsid w:val="00782079"/>
    <w:rsid w:val="007B299F"/>
    <w:rsid w:val="007D45A9"/>
    <w:rsid w:val="007E08A2"/>
    <w:rsid w:val="007F3590"/>
    <w:rsid w:val="00800659"/>
    <w:rsid w:val="00861B23"/>
    <w:rsid w:val="008629DC"/>
    <w:rsid w:val="0087115C"/>
    <w:rsid w:val="008772DE"/>
    <w:rsid w:val="008A28E1"/>
    <w:rsid w:val="008B3AD4"/>
    <w:rsid w:val="008D72E4"/>
    <w:rsid w:val="008E13D8"/>
    <w:rsid w:val="008E21AE"/>
    <w:rsid w:val="008E45CD"/>
    <w:rsid w:val="0090106D"/>
    <w:rsid w:val="00905E82"/>
    <w:rsid w:val="009121C2"/>
    <w:rsid w:val="00912372"/>
    <w:rsid w:val="00940CC4"/>
    <w:rsid w:val="00952F8F"/>
    <w:rsid w:val="00970945"/>
    <w:rsid w:val="00972AD3"/>
    <w:rsid w:val="00992CF7"/>
    <w:rsid w:val="009A184A"/>
    <w:rsid w:val="009A4AC9"/>
    <w:rsid w:val="009A5226"/>
    <w:rsid w:val="009B12AF"/>
    <w:rsid w:val="009C010D"/>
    <w:rsid w:val="009C361C"/>
    <w:rsid w:val="009D536A"/>
    <w:rsid w:val="009E5B19"/>
    <w:rsid w:val="00A03242"/>
    <w:rsid w:val="00A37324"/>
    <w:rsid w:val="00A62238"/>
    <w:rsid w:val="00A96152"/>
    <w:rsid w:val="00AA2A59"/>
    <w:rsid w:val="00AB4835"/>
    <w:rsid w:val="00AC07E3"/>
    <w:rsid w:val="00AD1771"/>
    <w:rsid w:val="00AD5A94"/>
    <w:rsid w:val="00AD5AEE"/>
    <w:rsid w:val="00AF4B7D"/>
    <w:rsid w:val="00AF4DCC"/>
    <w:rsid w:val="00AF5D75"/>
    <w:rsid w:val="00B11D1C"/>
    <w:rsid w:val="00B1259B"/>
    <w:rsid w:val="00B2408E"/>
    <w:rsid w:val="00B325F8"/>
    <w:rsid w:val="00B52D68"/>
    <w:rsid w:val="00B803E9"/>
    <w:rsid w:val="00BB1967"/>
    <w:rsid w:val="00BB437A"/>
    <w:rsid w:val="00BC145A"/>
    <w:rsid w:val="00BD396F"/>
    <w:rsid w:val="00BE2DE2"/>
    <w:rsid w:val="00BF0F5B"/>
    <w:rsid w:val="00C05A32"/>
    <w:rsid w:val="00C11991"/>
    <w:rsid w:val="00C17DCD"/>
    <w:rsid w:val="00C32DEC"/>
    <w:rsid w:val="00C33E66"/>
    <w:rsid w:val="00C40399"/>
    <w:rsid w:val="00C434CD"/>
    <w:rsid w:val="00C465EC"/>
    <w:rsid w:val="00C5105A"/>
    <w:rsid w:val="00C718FD"/>
    <w:rsid w:val="00CA78DD"/>
    <w:rsid w:val="00CB169A"/>
    <w:rsid w:val="00CC324C"/>
    <w:rsid w:val="00CC4A37"/>
    <w:rsid w:val="00CD0F2D"/>
    <w:rsid w:val="00D12B9C"/>
    <w:rsid w:val="00D17F43"/>
    <w:rsid w:val="00D30587"/>
    <w:rsid w:val="00D35F77"/>
    <w:rsid w:val="00D41776"/>
    <w:rsid w:val="00D47ABD"/>
    <w:rsid w:val="00D55997"/>
    <w:rsid w:val="00D55B13"/>
    <w:rsid w:val="00D602E4"/>
    <w:rsid w:val="00D61924"/>
    <w:rsid w:val="00D64AFF"/>
    <w:rsid w:val="00D70C8C"/>
    <w:rsid w:val="00D71D02"/>
    <w:rsid w:val="00D757C9"/>
    <w:rsid w:val="00D84B2F"/>
    <w:rsid w:val="00D91225"/>
    <w:rsid w:val="00DA0F0B"/>
    <w:rsid w:val="00DC20C9"/>
    <w:rsid w:val="00E10EE9"/>
    <w:rsid w:val="00E52ECF"/>
    <w:rsid w:val="00E70BB5"/>
    <w:rsid w:val="00E77E43"/>
    <w:rsid w:val="00E80484"/>
    <w:rsid w:val="00E95AB1"/>
    <w:rsid w:val="00EA7478"/>
    <w:rsid w:val="00ED25B3"/>
    <w:rsid w:val="00ED6E6A"/>
    <w:rsid w:val="00EE0F89"/>
    <w:rsid w:val="00EE3E8B"/>
    <w:rsid w:val="00EE4EE2"/>
    <w:rsid w:val="00EF1163"/>
    <w:rsid w:val="00EF26BF"/>
    <w:rsid w:val="00F1037F"/>
    <w:rsid w:val="00F1324D"/>
    <w:rsid w:val="00F206C9"/>
    <w:rsid w:val="00F248F9"/>
    <w:rsid w:val="00F30C08"/>
    <w:rsid w:val="00F430BF"/>
    <w:rsid w:val="00F853D6"/>
    <w:rsid w:val="00FA55BA"/>
    <w:rsid w:val="00FB65C0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53FB30A9"/>
  <w15:docId w15:val="{32AA2BC9-636E-4455-9B7D-9D5523A2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33547"/>
  </w:style>
  <w:style w:type="paragraph" w:styleId="berschrift1">
    <w:name w:val="heading 1"/>
    <w:basedOn w:val="Standard"/>
    <w:next w:val="Standard"/>
    <w:link w:val="berschrift1Zchn"/>
    <w:qFormat/>
    <w:rsid w:val="00EE0F89"/>
    <w:pPr>
      <w:keepNext/>
      <w:shd w:val="clear" w:color="auto" w:fill="FFFFFF"/>
      <w:tabs>
        <w:tab w:val="num" w:pos="360"/>
      </w:tabs>
      <w:suppressAutoHyphens/>
      <w:overflowPunct w:val="0"/>
      <w:autoSpaceDE w:val="0"/>
      <w:jc w:val="both"/>
      <w:outlineLvl w:val="0"/>
    </w:pPr>
    <w:rPr>
      <w:rFonts w:ascii="Arial" w:eastAsia="Times New Roman" w:hAnsi="Arial" w:cs="Times New Roman"/>
      <w:i/>
      <w:sz w:val="18"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E0F89"/>
    <w:pPr>
      <w:numPr>
        <w:ilvl w:val="1"/>
        <w:numId w:val="1"/>
      </w:numPr>
      <w:shd w:val="clear" w:color="auto" w:fill="FFFFFF"/>
      <w:suppressAutoHyphens/>
      <w:overflowPunct w:val="0"/>
      <w:autoSpaceDE w:val="0"/>
      <w:ind w:right="2835"/>
      <w:jc w:val="both"/>
      <w:outlineLvl w:val="1"/>
    </w:pPr>
    <w:rPr>
      <w:rFonts w:ascii="Arial" w:eastAsia="Times New Roman" w:hAnsi="Arial" w:cs="Times New Roman"/>
      <w:b/>
      <w:color w:val="000080"/>
      <w:szCs w:val="20"/>
      <w:lang w:eastAsia="ar-SA"/>
    </w:rPr>
  </w:style>
  <w:style w:type="paragraph" w:styleId="berschrift7">
    <w:name w:val="heading 7"/>
    <w:basedOn w:val="Standard"/>
    <w:next w:val="Standard"/>
    <w:link w:val="berschrift7Zchn"/>
    <w:autoRedefine/>
    <w:semiHidden/>
    <w:unhideWhenUsed/>
    <w:qFormat/>
    <w:rsid w:val="00EE0F89"/>
    <w:pPr>
      <w:keepNext/>
      <w:numPr>
        <w:ilvl w:val="6"/>
        <w:numId w:val="1"/>
      </w:numPr>
      <w:suppressAutoHyphens/>
      <w:overflowPunct w:val="0"/>
      <w:autoSpaceDE w:val="0"/>
      <w:spacing w:before="240" w:line="276" w:lineRule="auto"/>
      <w:ind w:right="2835"/>
      <w:outlineLvl w:val="6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5226"/>
  </w:style>
  <w:style w:type="paragraph" w:styleId="Fuzeile">
    <w:name w:val="footer"/>
    <w:basedOn w:val="Standard"/>
    <w:link w:val="Fu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52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E8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E82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EE0F89"/>
    <w:rPr>
      <w:rFonts w:ascii="Arial" w:eastAsia="Times New Roman" w:hAnsi="Arial" w:cs="Times New Roman"/>
      <w:i/>
      <w:sz w:val="18"/>
      <w:szCs w:val="20"/>
      <w:shd w:val="clear" w:color="auto" w:fill="FFFFFF"/>
      <w:lang w:val="en-GB"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EE0F89"/>
    <w:rPr>
      <w:rFonts w:ascii="Arial" w:eastAsia="Times New Roman" w:hAnsi="Arial" w:cs="Times New Roman"/>
      <w:b/>
      <w:color w:val="000080"/>
      <w:szCs w:val="20"/>
      <w:shd w:val="clear" w:color="auto" w:fill="FFFFFF"/>
      <w:lang w:val="en-GB"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EE0F89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45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45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45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45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45CD"/>
    <w:rPr>
      <w:b/>
      <w:bCs/>
      <w:sz w:val="20"/>
      <w:szCs w:val="20"/>
    </w:rPr>
  </w:style>
  <w:style w:type="paragraph" w:customStyle="1" w:styleId="Default">
    <w:name w:val="Default"/>
    <w:rsid w:val="00110893"/>
    <w:pPr>
      <w:autoSpaceDE w:val="0"/>
      <w:autoSpaceDN w:val="0"/>
      <w:adjustRightInd w:val="0"/>
    </w:pPr>
    <w:rPr>
      <w:rFonts w:ascii="Helvetica Neue" w:hAnsi="Helvetica Neue" w:cs="Helvetica Neue"/>
      <w:color w:val="000000"/>
    </w:rPr>
  </w:style>
  <w:style w:type="paragraph" w:customStyle="1" w:styleId="Pa9">
    <w:name w:val="Pa9"/>
    <w:basedOn w:val="Default"/>
    <w:next w:val="Default"/>
    <w:uiPriority w:val="99"/>
    <w:rsid w:val="00110893"/>
    <w:pPr>
      <w:spacing w:line="18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110893"/>
    <w:pPr>
      <w:spacing w:line="26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10893"/>
    <w:pPr>
      <w:spacing w:line="181" w:lineRule="atLeast"/>
    </w:pPr>
    <w:rPr>
      <w:rFonts w:cstheme="minorBidi"/>
      <w:color w:val="auto"/>
    </w:rPr>
  </w:style>
  <w:style w:type="character" w:styleId="Fett">
    <w:name w:val="Strong"/>
    <w:basedOn w:val="Absatz-Standardschriftart"/>
    <w:uiPriority w:val="22"/>
    <w:qFormat/>
    <w:rsid w:val="00EA7478"/>
    <w:rPr>
      <w:b/>
      <w:bCs/>
    </w:rPr>
  </w:style>
  <w:style w:type="paragraph" w:customStyle="1" w:styleId="Pa2">
    <w:name w:val="Pa2"/>
    <w:basedOn w:val="Default"/>
    <w:next w:val="Default"/>
    <w:uiPriority w:val="99"/>
    <w:rsid w:val="004A298A"/>
    <w:pPr>
      <w:spacing w:line="18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A298A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A298A"/>
    <w:pPr>
      <w:spacing w:line="2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A298A"/>
    <w:pPr>
      <w:spacing w:line="181" w:lineRule="atLeast"/>
    </w:pPr>
    <w:rPr>
      <w:rFonts w:cstheme="minorBidi"/>
      <w:color w:val="auto"/>
    </w:rPr>
  </w:style>
  <w:style w:type="character" w:styleId="Hyperlink">
    <w:name w:val="Hyperlink"/>
    <w:basedOn w:val="Absatz-Standardschriftart"/>
    <w:uiPriority w:val="99"/>
    <w:unhideWhenUsed/>
    <w:rsid w:val="00DA0F0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0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sc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HASCO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Raschat</dc:creator>
  <cp:lastModifiedBy>Lampe, Annette</cp:lastModifiedBy>
  <cp:revision>13</cp:revision>
  <cp:lastPrinted>2020-05-26T08:43:00Z</cp:lastPrinted>
  <dcterms:created xsi:type="dcterms:W3CDTF">2020-11-20T07:46:00Z</dcterms:created>
  <dcterms:modified xsi:type="dcterms:W3CDTF">2021-01-11T14:08:00Z</dcterms:modified>
</cp:coreProperties>
</file>