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6666C" w14:textId="77777777" w:rsidR="00AA2A59" w:rsidRPr="001E654B" w:rsidRDefault="00C111EA" w:rsidP="00CE0E4A">
      <w:pPr>
        <w:spacing w:before="240"/>
        <w:rPr>
          <w:rFonts w:ascii="Arial" w:hAnsi="Arial" w:cs="Arial"/>
          <w:color w:val="000000" w:themeColor="text1"/>
          <w:sz w:val="22"/>
          <w:szCs w:val="22"/>
          <w:lang w:val="en-GB" w:eastAsia="ar-SA"/>
        </w:rPr>
      </w:pPr>
      <w:r w:rsidRPr="001E654B">
        <w:rPr>
          <w:rFonts w:ascii="Arial" w:hAnsi="Arial" w:cs="Arial"/>
          <w:color w:val="000000" w:themeColor="text1"/>
          <w:sz w:val="22"/>
          <w:szCs w:val="22"/>
          <w:lang w:val="en-GB"/>
        </w:rPr>
        <w:t xml:space="preserve"> </w:t>
      </w:r>
    </w:p>
    <w:p w14:paraId="5D04181F" w14:textId="27D28952" w:rsidR="00BF21D6" w:rsidRPr="009A21F9" w:rsidRDefault="00BF21D6" w:rsidP="00CE0E4A">
      <w:pPr>
        <w:spacing w:before="240"/>
        <w:rPr>
          <w:rFonts w:ascii="Arial" w:hAnsi="Arial" w:cs="Arial"/>
          <w:color w:val="000000" w:themeColor="text1"/>
          <w:sz w:val="22"/>
          <w:szCs w:val="22"/>
          <w:lang w:val="en-GB" w:eastAsia="ar-SA"/>
        </w:rPr>
      </w:pPr>
    </w:p>
    <w:p w14:paraId="011E43C5" w14:textId="77777777" w:rsidR="00BF21D6" w:rsidRPr="009A21F9" w:rsidRDefault="00BF21D6" w:rsidP="00CE0E4A">
      <w:pPr>
        <w:spacing w:before="240"/>
        <w:rPr>
          <w:rFonts w:ascii="Arial" w:hAnsi="Arial" w:cs="Arial"/>
          <w:color w:val="000000" w:themeColor="text1"/>
          <w:sz w:val="22"/>
          <w:szCs w:val="22"/>
          <w:lang w:val="en-GB" w:eastAsia="ar-SA"/>
        </w:rPr>
      </w:pPr>
    </w:p>
    <w:p w14:paraId="66370687" w14:textId="6549EA79" w:rsidR="00A63060" w:rsidRPr="009A21F9" w:rsidRDefault="00A01D4A" w:rsidP="002C64F9">
      <w:pPr>
        <w:ind w:right="-397"/>
        <w:jc w:val="both"/>
        <w:rPr>
          <w:rFonts w:ascii="Arial" w:hAnsi="Arial" w:cs="Arial"/>
          <w:b/>
          <w:color w:val="000000" w:themeColor="text1"/>
          <w:sz w:val="22"/>
          <w:szCs w:val="22"/>
          <w:lang w:val="en-GB"/>
        </w:rPr>
      </w:pPr>
      <w:r w:rsidRPr="009A21F9">
        <w:rPr>
          <w:rFonts w:ascii="Arial" w:hAnsi="Arial" w:cs="Arial"/>
          <w:b/>
          <w:color w:val="000000" w:themeColor="text1"/>
          <w:sz w:val="22"/>
          <w:szCs w:val="22"/>
          <w:lang w:val="en-GB"/>
        </w:rPr>
        <w:t xml:space="preserve"> </w:t>
      </w:r>
    </w:p>
    <w:p w14:paraId="2011B191" w14:textId="547D64B7" w:rsidR="00CF4799" w:rsidRDefault="00045CEF" w:rsidP="002C64F9">
      <w:pPr>
        <w:autoSpaceDE w:val="0"/>
        <w:autoSpaceDN w:val="0"/>
        <w:adjustRightInd w:val="0"/>
        <w:ind w:right="-397"/>
        <w:jc w:val="both"/>
        <w:rPr>
          <w:rFonts w:ascii="Arial" w:hAnsi="Arial" w:cs="Arial"/>
          <w:b/>
          <w:bCs/>
          <w:iCs/>
          <w:color w:val="000000" w:themeColor="text1"/>
          <w:sz w:val="22"/>
          <w:szCs w:val="22"/>
          <w:lang w:val="en-GB"/>
        </w:rPr>
      </w:pPr>
      <w:r w:rsidRPr="009A21F9">
        <w:rPr>
          <w:rFonts w:ascii="Arial" w:hAnsi="Arial" w:cs="Arial"/>
          <w:b/>
          <w:bCs/>
          <w:iCs/>
          <w:color w:val="000000" w:themeColor="text1"/>
          <w:sz w:val="22"/>
          <w:szCs w:val="22"/>
          <w:lang w:val="en-GB"/>
        </w:rPr>
        <w:t xml:space="preserve">Simplified import of parts lists in the HASCO portal </w:t>
      </w:r>
    </w:p>
    <w:p w14:paraId="698D924D" w14:textId="77777777" w:rsidR="009A21F9" w:rsidRPr="009A21F9" w:rsidRDefault="009A21F9" w:rsidP="002C64F9">
      <w:pPr>
        <w:autoSpaceDE w:val="0"/>
        <w:autoSpaceDN w:val="0"/>
        <w:adjustRightInd w:val="0"/>
        <w:ind w:right="-397"/>
        <w:jc w:val="both"/>
        <w:rPr>
          <w:rFonts w:ascii="Arial" w:hAnsi="Arial" w:cs="Arial"/>
          <w:b/>
          <w:bCs/>
          <w:iCs/>
          <w:color w:val="000000" w:themeColor="text1"/>
          <w:sz w:val="22"/>
          <w:szCs w:val="22"/>
          <w:lang w:val="en-GB"/>
        </w:rPr>
      </w:pPr>
    </w:p>
    <w:p w14:paraId="02DDFD50" w14:textId="77777777" w:rsidR="00920A53" w:rsidRPr="009A21F9" w:rsidRDefault="00920A53" w:rsidP="002C64F9">
      <w:pPr>
        <w:autoSpaceDE w:val="0"/>
        <w:autoSpaceDN w:val="0"/>
        <w:adjustRightInd w:val="0"/>
        <w:ind w:right="-397"/>
        <w:jc w:val="both"/>
        <w:rPr>
          <w:rFonts w:ascii="Arial" w:hAnsi="Arial" w:cs="Arial"/>
          <w:b/>
          <w:bCs/>
          <w:iCs/>
          <w:color w:val="000000" w:themeColor="text1"/>
          <w:sz w:val="22"/>
          <w:szCs w:val="22"/>
          <w:lang w:val="en-GB"/>
        </w:rPr>
      </w:pPr>
    </w:p>
    <w:p w14:paraId="4176E7BB" w14:textId="60AFABE2" w:rsidR="00660020" w:rsidRPr="009A21F9" w:rsidRDefault="00CE0E4A" w:rsidP="002C64F9">
      <w:pPr>
        <w:pStyle w:val="Default"/>
        <w:spacing w:after="120"/>
        <w:ind w:right="-397"/>
        <w:jc w:val="both"/>
        <w:rPr>
          <w:rFonts w:ascii="Arial" w:hAnsi="Arial" w:cs="Arial"/>
          <w:color w:val="000000" w:themeColor="text1"/>
          <w:sz w:val="22"/>
          <w:szCs w:val="22"/>
          <w:lang w:val="en-GB"/>
        </w:rPr>
      </w:pPr>
      <w:r w:rsidRPr="009A21F9">
        <w:rPr>
          <w:rFonts w:ascii="Arial" w:hAnsi="Arial" w:cs="Arial"/>
          <w:color w:val="000000" w:themeColor="text1"/>
          <w:sz w:val="22"/>
          <w:szCs w:val="22"/>
          <w:lang w:val="en-GB"/>
        </w:rPr>
        <w:t xml:space="preserve">HASCO, </w:t>
      </w:r>
      <w:r w:rsidR="00045CEF" w:rsidRPr="009A21F9">
        <w:rPr>
          <w:rFonts w:ascii="Arial" w:hAnsi="Arial" w:cs="Arial"/>
          <w:color w:val="000000" w:themeColor="text1"/>
          <w:sz w:val="22"/>
          <w:szCs w:val="22"/>
          <w:lang w:val="en-GB"/>
        </w:rPr>
        <w:t xml:space="preserve">the leading manufacturer of </w:t>
      </w:r>
      <w:r w:rsidR="00660020" w:rsidRPr="009A21F9">
        <w:rPr>
          <w:rFonts w:ascii="Arial" w:hAnsi="Arial" w:cs="Arial"/>
          <w:color w:val="000000" w:themeColor="text1"/>
          <w:sz w:val="22"/>
          <w:szCs w:val="22"/>
          <w:lang w:val="en-GB"/>
        </w:rPr>
        <w:t>standardis</w:t>
      </w:r>
      <w:r w:rsidR="00045CEF" w:rsidRPr="009A21F9">
        <w:rPr>
          <w:rFonts w:ascii="Arial" w:hAnsi="Arial" w:cs="Arial"/>
          <w:color w:val="000000" w:themeColor="text1"/>
          <w:sz w:val="22"/>
          <w:szCs w:val="22"/>
          <w:lang w:val="en-GB"/>
        </w:rPr>
        <w:t>ed</w:t>
      </w:r>
      <w:r w:rsidR="00660020" w:rsidRPr="009A21F9">
        <w:rPr>
          <w:rFonts w:ascii="Arial" w:hAnsi="Arial" w:cs="Arial"/>
          <w:color w:val="000000" w:themeColor="text1"/>
          <w:sz w:val="22"/>
          <w:szCs w:val="22"/>
          <w:lang w:val="en-GB"/>
        </w:rPr>
        <w:t xml:space="preserve"> </w:t>
      </w:r>
      <w:r w:rsidR="00045CEF" w:rsidRPr="009A21F9">
        <w:rPr>
          <w:rFonts w:ascii="Arial" w:hAnsi="Arial" w:cs="Arial"/>
          <w:color w:val="000000" w:themeColor="text1"/>
          <w:sz w:val="22"/>
          <w:szCs w:val="22"/>
          <w:lang w:val="en-GB"/>
        </w:rPr>
        <w:t>quality mould units and customised hot runner systems</w:t>
      </w:r>
      <w:r w:rsidR="00A01D4A" w:rsidRPr="009A21F9">
        <w:rPr>
          <w:rFonts w:ascii="Arial" w:hAnsi="Arial" w:cs="Arial"/>
          <w:color w:val="000000" w:themeColor="text1"/>
          <w:sz w:val="22"/>
          <w:szCs w:val="22"/>
          <w:lang w:val="en-GB"/>
        </w:rPr>
        <w:t xml:space="preserve">, </w:t>
      </w:r>
      <w:r w:rsidR="00045CEF" w:rsidRPr="009A21F9">
        <w:rPr>
          <w:rFonts w:ascii="Arial" w:hAnsi="Arial" w:cs="Arial"/>
          <w:color w:val="000000" w:themeColor="text1"/>
          <w:sz w:val="22"/>
          <w:szCs w:val="22"/>
          <w:lang w:val="en-GB"/>
        </w:rPr>
        <w:t>has improved the ordering process in its online portal</w:t>
      </w:r>
      <w:bookmarkStart w:id="0" w:name="_GoBack"/>
      <w:r w:rsidR="00045CEF" w:rsidRPr="00EA11D2">
        <w:rPr>
          <w:rFonts w:ascii="Arial" w:hAnsi="Arial" w:cs="Arial"/>
          <w:b/>
          <w:bCs/>
          <w:color w:val="000000" w:themeColor="text1"/>
          <w:sz w:val="22"/>
          <w:szCs w:val="22"/>
          <w:lang w:val="en-GB"/>
        </w:rPr>
        <w:t xml:space="preserve"> </w:t>
      </w:r>
      <w:hyperlink r:id="rId7" w:history="1">
        <w:r w:rsidR="00045CEF" w:rsidRPr="00EA11D2">
          <w:rPr>
            <w:rStyle w:val="Hyperlink"/>
            <w:rFonts w:ascii="Arial" w:hAnsi="Arial" w:cs="Arial"/>
            <w:b/>
            <w:bCs/>
            <w:color w:val="000000" w:themeColor="text1"/>
            <w:sz w:val="22"/>
            <w:szCs w:val="22"/>
            <w:u w:val="none"/>
            <w:lang w:val="en-GB"/>
          </w:rPr>
          <w:t>www.hasco.com</w:t>
        </w:r>
      </w:hyperlink>
      <w:bookmarkEnd w:id="0"/>
      <w:r w:rsidR="00045CEF" w:rsidRPr="009A21F9">
        <w:rPr>
          <w:rFonts w:ascii="Arial" w:hAnsi="Arial" w:cs="Arial"/>
          <w:color w:val="000000" w:themeColor="text1"/>
          <w:sz w:val="22"/>
          <w:szCs w:val="22"/>
          <w:lang w:val="en-GB"/>
        </w:rPr>
        <w:t xml:space="preserve"> even further and made it as simple as possible.</w:t>
      </w:r>
    </w:p>
    <w:p w14:paraId="61AA87CB" w14:textId="1A4E6334" w:rsidR="007A723F" w:rsidRPr="009A21F9" w:rsidRDefault="00045CEF" w:rsidP="002C64F9">
      <w:pPr>
        <w:pStyle w:val="Default"/>
        <w:spacing w:after="120"/>
        <w:ind w:right="-397"/>
        <w:jc w:val="both"/>
        <w:rPr>
          <w:rFonts w:ascii="Arial" w:hAnsi="Arial" w:cs="Arial"/>
          <w:b/>
          <w:bCs/>
          <w:color w:val="000000" w:themeColor="text1"/>
          <w:sz w:val="22"/>
          <w:szCs w:val="22"/>
          <w:lang w:val="en-GB"/>
        </w:rPr>
      </w:pPr>
      <w:r w:rsidRPr="009A21F9">
        <w:rPr>
          <w:rFonts w:ascii="Arial" w:hAnsi="Arial" w:cs="Arial"/>
          <w:b/>
          <w:bCs/>
          <w:color w:val="000000" w:themeColor="text1"/>
          <w:sz w:val="22"/>
          <w:szCs w:val="22"/>
          <w:lang w:val="en-GB"/>
        </w:rPr>
        <w:t xml:space="preserve">Simplified </w:t>
      </w:r>
      <w:r w:rsidR="00513FFC" w:rsidRPr="009A21F9">
        <w:rPr>
          <w:rFonts w:ascii="Arial" w:hAnsi="Arial" w:cs="Arial"/>
          <w:b/>
          <w:bCs/>
          <w:color w:val="000000" w:themeColor="text1"/>
          <w:sz w:val="22"/>
          <w:szCs w:val="22"/>
          <w:lang w:val="en-GB"/>
        </w:rPr>
        <w:t>CSV</w:t>
      </w:r>
      <w:r w:rsidRPr="009A21F9">
        <w:rPr>
          <w:rFonts w:ascii="Arial" w:hAnsi="Arial" w:cs="Arial"/>
          <w:b/>
          <w:bCs/>
          <w:color w:val="000000" w:themeColor="text1"/>
          <w:sz w:val="22"/>
          <w:szCs w:val="22"/>
          <w:lang w:val="en-GB"/>
        </w:rPr>
        <w:t xml:space="preserve"> structure enables rapid import of parts lists</w:t>
      </w:r>
    </w:p>
    <w:p w14:paraId="159D377B" w14:textId="44985369" w:rsidR="00B315DB" w:rsidRPr="009A21F9" w:rsidRDefault="003339CA" w:rsidP="002C64F9">
      <w:pPr>
        <w:pStyle w:val="Default"/>
        <w:spacing w:after="120"/>
        <w:ind w:right="-397"/>
        <w:jc w:val="both"/>
        <w:rPr>
          <w:rFonts w:ascii="Arial" w:hAnsi="Arial" w:cs="Arial"/>
          <w:color w:val="000000" w:themeColor="text1"/>
          <w:sz w:val="22"/>
          <w:szCs w:val="22"/>
          <w:lang w:val="en-GB"/>
        </w:rPr>
      </w:pPr>
      <w:r w:rsidRPr="009A21F9">
        <w:rPr>
          <w:rFonts w:ascii="Arial" w:hAnsi="Arial" w:cs="Arial"/>
          <w:color w:val="000000" w:themeColor="text1"/>
          <w:sz w:val="22"/>
          <w:szCs w:val="22"/>
          <w:lang w:val="en-GB"/>
        </w:rPr>
        <w:t>The given CSV structure to transfer parts lists from the customer’s CAD system to the HASCO portal has been made significantly easier. Item numbers and references are, with immediate effect, transferred directly to the shopping cart.</w:t>
      </w:r>
    </w:p>
    <w:p w14:paraId="51E11B84" w14:textId="3A2F44EC" w:rsidR="007A723F" w:rsidRPr="009A21F9" w:rsidRDefault="001E654B" w:rsidP="002C64F9">
      <w:pPr>
        <w:pStyle w:val="Default"/>
        <w:spacing w:after="120"/>
        <w:ind w:right="-397"/>
        <w:jc w:val="both"/>
        <w:rPr>
          <w:rFonts w:ascii="Arial" w:hAnsi="Arial" w:cs="Arial"/>
          <w:b/>
          <w:bCs/>
          <w:color w:val="000000" w:themeColor="text1"/>
          <w:sz w:val="22"/>
          <w:szCs w:val="22"/>
          <w:lang w:val="en-GB"/>
        </w:rPr>
      </w:pPr>
      <w:r w:rsidRPr="009A21F9">
        <w:rPr>
          <w:rFonts w:ascii="Arial" w:hAnsi="Arial" w:cs="Arial"/>
          <w:b/>
          <w:bCs/>
          <w:color w:val="000000" w:themeColor="text1"/>
          <w:sz w:val="22"/>
          <w:szCs w:val="22"/>
          <w:lang w:val="en-GB"/>
        </w:rPr>
        <w:t>Unambiguous allocation of the products on receipt by the customer</w:t>
      </w:r>
      <w:r w:rsidR="00513FFC" w:rsidRPr="009A21F9">
        <w:rPr>
          <w:rFonts w:ascii="Arial" w:hAnsi="Arial" w:cs="Arial"/>
          <w:b/>
          <w:bCs/>
          <w:color w:val="000000" w:themeColor="text1"/>
          <w:sz w:val="22"/>
          <w:szCs w:val="22"/>
          <w:lang w:val="en-GB"/>
        </w:rPr>
        <w:t xml:space="preserve"> </w:t>
      </w:r>
    </w:p>
    <w:p w14:paraId="2C38343A" w14:textId="108DDC0D" w:rsidR="002C64F9" w:rsidRPr="009A21F9" w:rsidRDefault="003339CA" w:rsidP="002C64F9">
      <w:pPr>
        <w:pStyle w:val="Default"/>
        <w:spacing w:after="120"/>
        <w:ind w:right="-397"/>
        <w:jc w:val="both"/>
        <w:rPr>
          <w:rFonts w:ascii="Arial" w:hAnsi="Arial" w:cs="Arial"/>
          <w:sz w:val="22"/>
          <w:szCs w:val="22"/>
          <w:shd w:val="clear" w:color="auto" w:fill="FFFFFF"/>
          <w:lang w:val="en-GB"/>
        </w:rPr>
      </w:pPr>
      <w:r w:rsidRPr="009A21F9">
        <w:rPr>
          <w:rFonts w:ascii="Arial" w:hAnsi="Arial" w:cs="Arial"/>
          <w:color w:val="000000" w:themeColor="text1"/>
          <w:sz w:val="22"/>
          <w:szCs w:val="22"/>
          <w:lang w:val="en-GB"/>
        </w:rPr>
        <w:t>The individual identification of the article packaging in the HASCO logistics centre ensures even easier allocation of the products on receipt of the goods by the customer</w:t>
      </w:r>
      <w:r w:rsidR="007A723F" w:rsidRPr="009A21F9">
        <w:rPr>
          <w:rFonts w:ascii="Arial" w:hAnsi="Arial" w:cs="Arial"/>
          <w:color w:val="000000" w:themeColor="text1"/>
          <w:sz w:val="22"/>
          <w:szCs w:val="22"/>
          <w:lang w:val="en-GB"/>
        </w:rPr>
        <w:t>.</w:t>
      </w:r>
      <w:r w:rsidR="00171775" w:rsidRPr="009A21F9">
        <w:rPr>
          <w:rFonts w:ascii="Arial" w:hAnsi="Arial" w:cs="Arial"/>
          <w:color w:val="000000" w:themeColor="text1"/>
          <w:sz w:val="22"/>
          <w:szCs w:val="22"/>
          <w:lang w:val="en-GB"/>
        </w:rPr>
        <w:t xml:space="preserve"> </w:t>
      </w:r>
      <w:r w:rsidR="001E654B" w:rsidRPr="009A21F9">
        <w:rPr>
          <w:rFonts w:ascii="Arial" w:hAnsi="Arial" w:cs="Arial"/>
          <w:color w:val="000000" w:themeColor="text1"/>
          <w:sz w:val="22"/>
          <w:szCs w:val="22"/>
          <w:lang w:val="en-GB"/>
        </w:rPr>
        <w:t xml:space="preserve">The labelling also </w:t>
      </w:r>
      <w:r w:rsidR="00DE3A35" w:rsidRPr="009A21F9">
        <w:rPr>
          <w:rFonts w:ascii="Arial" w:hAnsi="Arial" w:cs="Arial"/>
          <w:color w:val="000000" w:themeColor="text1"/>
          <w:sz w:val="22"/>
          <w:szCs w:val="22"/>
          <w:lang w:val="en-GB"/>
        </w:rPr>
        <w:t>allows</w:t>
      </w:r>
      <w:r w:rsidR="001E654B" w:rsidRPr="009A21F9">
        <w:rPr>
          <w:rFonts w:ascii="Arial" w:hAnsi="Arial" w:cs="Arial"/>
          <w:color w:val="000000" w:themeColor="text1"/>
          <w:sz w:val="22"/>
          <w:szCs w:val="22"/>
          <w:lang w:val="en-GB"/>
        </w:rPr>
        <w:t xml:space="preserve"> continuous tracking of all data from the design process to the building of the injection moulding tool.</w:t>
      </w:r>
      <w:r w:rsidR="00660020" w:rsidRPr="009A21F9">
        <w:rPr>
          <w:rFonts w:ascii="Arial" w:hAnsi="Arial" w:cs="Arial"/>
          <w:color w:val="000000" w:themeColor="text1"/>
          <w:sz w:val="22"/>
          <w:szCs w:val="22"/>
          <w:lang w:val="en-GB"/>
        </w:rPr>
        <w:t xml:space="preserve"> </w:t>
      </w:r>
      <w:r w:rsidR="001E654B" w:rsidRPr="009A21F9">
        <w:rPr>
          <w:rFonts w:ascii="Arial" w:hAnsi="Arial" w:cs="Arial"/>
          <w:color w:val="000000" w:themeColor="text1"/>
          <w:sz w:val="22"/>
          <w:szCs w:val="22"/>
          <w:lang w:val="en-GB"/>
        </w:rPr>
        <w:t xml:space="preserve">Through the simplified import of the parts list and the consistent deployment of standardised quality mould units, considerable time and cost savings can already be achieved </w:t>
      </w:r>
      <w:r w:rsidR="00DE3A35" w:rsidRPr="009A21F9">
        <w:rPr>
          <w:rFonts w:ascii="Arial" w:hAnsi="Arial" w:cs="Arial"/>
          <w:color w:val="000000" w:themeColor="text1"/>
          <w:sz w:val="22"/>
          <w:szCs w:val="22"/>
          <w:lang w:val="en-GB"/>
        </w:rPr>
        <w:t>during</w:t>
      </w:r>
      <w:r w:rsidR="001E654B" w:rsidRPr="009A21F9">
        <w:rPr>
          <w:rFonts w:ascii="Arial" w:hAnsi="Arial" w:cs="Arial"/>
          <w:color w:val="000000" w:themeColor="text1"/>
          <w:sz w:val="22"/>
          <w:szCs w:val="22"/>
          <w:lang w:val="en-GB"/>
        </w:rPr>
        <w:t xml:space="preserve"> the ordering process</w:t>
      </w:r>
      <w:r w:rsidR="007952C5" w:rsidRPr="009A21F9">
        <w:rPr>
          <w:rFonts w:ascii="Arial" w:hAnsi="Arial" w:cs="Arial"/>
          <w:sz w:val="22"/>
          <w:szCs w:val="22"/>
          <w:shd w:val="clear" w:color="auto" w:fill="FFFFFF"/>
          <w:lang w:val="en-GB"/>
        </w:rPr>
        <w:t>.</w:t>
      </w:r>
    </w:p>
    <w:p w14:paraId="1577AAFC" w14:textId="77777777" w:rsidR="007952C5" w:rsidRPr="009A21F9" w:rsidRDefault="007952C5" w:rsidP="002C64F9">
      <w:pPr>
        <w:pStyle w:val="Default"/>
        <w:spacing w:after="120"/>
        <w:ind w:right="-397"/>
        <w:jc w:val="both"/>
        <w:rPr>
          <w:rFonts w:ascii="Arial" w:hAnsi="Arial" w:cs="Arial"/>
          <w:color w:val="000000" w:themeColor="text1"/>
          <w:sz w:val="22"/>
          <w:szCs w:val="22"/>
          <w:lang w:val="en-GB"/>
        </w:rPr>
      </w:pPr>
    </w:p>
    <w:p w14:paraId="523EC3FE" w14:textId="633E3FC8" w:rsidR="00BE0051" w:rsidRPr="009A21F9" w:rsidRDefault="002C64F9" w:rsidP="002C64F9">
      <w:pPr>
        <w:shd w:val="clear" w:color="auto" w:fill="FFFFFF"/>
        <w:spacing w:after="150" w:line="450" w:lineRule="atLeast"/>
        <w:ind w:right="-340"/>
        <w:jc w:val="both"/>
        <w:textAlignment w:val="baseline"/>
        <w:outlineLvl w:val="3"/>
        <w:rPr>
          <w:rFonts w:ascii="Arial" w:hAnsi="Arial" w:cs="Arial"/>
          <w:color w:val="000000" w:themeColor="text1"/>
          <w:sz w:val="22"/>
          <w:szCs w:val="22"/>
          <w:lang w:val="en-GB"/>
        </w:rPr>
      </w:pPr>
      <w:r w:rsidRPr="009A21F9">
        <w:rPr>
          <w:rFonts w:ascii="Arial" w:eastAsia="Times New Roman" w:hAnsi="Arial" w:cs="Arial"/>
          <w:color w:val="000000"/>
          <w:sz w:val="22"/>
          <w:szCs w:val="22"/>
          <w:bdr w:val="none" w:sz="0" w:space="0" w:color="auto" w:frame="1"/>
          <w:lang w:val="en-GB" w:eastAsia="zh-CN"/>
        </w:rPr>
        <w:t xml:space="preserve"> </w:t>
      </w:r>
      <w:r w:rsidR="00CE0E4A" w:rsidRPr="009A21F9">
        <w:rPr>
          <w:rFonts w:ascii="Arial" w:hAnsi="Arial" w:cs="Arial"/>
          <w:color w:val="000000" w:themeColor="text1"/>
          <w:sz w:val="22"/>
          <w:szCs w:val="22"/>
          <w:lang w:val="en-GB"/>
        </w:rPr>
        <w:t xml:space="preserve">04/2021 </w:t>
      </w:r>
    </w:p>
    <w:p w14:paraId="4CF1CCCD" w14:textId="77777777" w:rsidR="00E42E8E" w:rsidRPr="001E654B" w:rsidRDefault="00E42E8E" w:rsidP="00BF21D6">
      <w:pPr>
        <w:spacing w:before="240"/>
        <w:rPr>
          <w:rFonts w:ascii="Arial" w:hAnsi="Arial" w:cs="Arial"/>
          <w:color w:val="39383A"/>
          <w:sz w:val="22"/>
          <w:szCs w:val="22"/>
          <w:lang w:val="en-GB"/>
        </w:rPr>
      </w:pPr>
    </w:p>
    <w:p w14:paraId="4A21F3C3" w14:textId="4A278537" w:rsidR="00045CEF" w:rsidRPr="001E654B" w:rsidRDefault="00045CEF" w:rsidP="00045CEF">
      <w:pPr>
        <w:autoSpaceDE w:val="0"/>
        <w:autoSpaceDN w:val="0"/>
        <w:adjustRightInd w:val="0"/>
        <w:jc w:val="both"/>
        <w:rPr>
          <w:rFonts w:ascii="Arial" w:hAnsi="Arial" w:cs="Arial"/>
          <w:b/>
          <w:bCs/>
          <w:iCs/>
          <w:color w:val="000000" w:themeColor="text1"/>
          <w:lang w:val="en-GB"/>
        </w:rPr>
      </w:pPr>
    </w:p>
    <w:p w14:paraId="13915137" w14:textId="77777777" w:rsidR="00045CEF" w:rsidRPr="001E654B" w:rsidRDefault="00045CEF" w:rsidP="00045CEF">
      <w:pPr>
        <w:autoSpaceDE w:val="0"/>
        <w:autoSpaceDN w:val="0"/>
        <w:adjustRightInd w:val="0"/>
        <w:jc w:val="both"/>
        <w:rPr>
          <w:rFonts w:ascii="Arial" w:hAnsi="Arial" w:cs="Arial"/>
          <w:b/>
          <w:bCs/>
          <w:iCs/>
          <w:color w:val="000000" w:themeColor="text1"/>
          <w:lang w:val="en-GB"/>
        </w:rPr>
      </w:pPr>
    </w:p>
    <w:p w14:paraId="1BBF582C" w14:textId="77777777" w:rsidR="00045CEF" w:rsidRPr="001E654B" w:rsidRDefault="00045CEF" w:rsidP="00045CEF">
      <w:pPr>
        <w:jc w:val="both"/>
        <w:rPr>
          <w:rFonts w:ascii="Arial" w:hAnsi="Arial" w:cs="Arial"/>
          <w:color w:val="000000"/>
          <w:lang w:val="en-GB"/>
        </w:rPr>
      </w:pPr>
    </w:p>
    <w:p w14:paraId="734AB308" w14:textId="77777777" w:rsidR="00BF21D6" w:rsidRPr="001E654B" w:rsidRDefault="00BF21D6" w:rsidP="00F206C9">
      <w:pPr>
        <w:spacing w:before="240"/>
        <w:rPr>
          <w:rFonts w:ascii="Arial" w:hAnsi="Arial" w:cs="Arial"/>
          <w:szCs w:val="18"/>
          <w:lang w:val="en-GB"/>
        </w:rPr>
      </w:pPr>
    </w:p>
    <w:sectPr w:rsidR="00BF21D6" w:rsidRPr="001E654B" w:rsidSect="00952D4A">
      <w:headerReference w:type="even" r:id="rId8"/>
      <w:headerReference w:type="default" r:id="rId9"/>
      <w:footerReference w:type="default" r:id="rId10"/>
      <w:headerReference w:type="first" r:id="rId11"/>
      <w:pgSz w:w="11900" w:h="16840"/>
      <w:pgMar w:top="1417" w:right="1835" w:bottom="1134"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6DF84" w14:textId="77777777" w:rsidR="00C32117" w:rsidRDefault="00C32117" w:rsidP="009A5226">
      <w:r>
        <w:separator/>
      </w:r>
    </w:p>
  </w:endnote>
  <w:endnote w:type="continuationSeparator" w:id="0">
    <w:p w14:paraId="3BA613CE" w14:textId="77777777" w:rsidR="00C32117" w:rsidRDefault="00C32117" w:rsidP="009A5226">
      <w:r>
        <w:continuationSeparator/>
      </w:r>
    </w:p>
  </w:endnote>
  <w:endnote w:type="continuationNotice" w:id="1">
    <w:p w14:paraId="1243A9DF" w14:textId="77777777" w:rsidR="00C32117" w:rsidRDefault="00C321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Helvetica Neue">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13D55" w14:textId="77777777" w:rsidR="00E26089" w:rsidRDefault="00E2608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0202D" w14:textId="77777777" w:rsidR="00C32117" w:rsidRDefault="00C32117" w:rsidP="009A5226">
      <w:r>
        <w:separator/>
      </w:r>
    </w:p>
  </w:footnote>
  <w:footnote w:type="continuationSeparator" w:id="0">
    <w:p w14:paraId="136487A8" w14:textId="77777777" w:rsidR="00C32117" w:rsidRDefault="00C32117" w:rsidP="009A5226">
      <w:r>
        <w:continuationSeparator/>
      </w:r>
    </w:p>
  </w:footnote>
  <w:footnote w:type="continuationNotice" w:id="1">
    <w:p w14:paraId="441470DF" w14:textId="77777777" w:rsidR="00C32117" w:rsidRDefault="00C321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A86D5" w14:textId="77777777" w:rsidR="009A5226" w:rsidRDefault="00FA55BA">
    <w:pPr>
      <w:pStyle w:val="Kopfzeile"/>
    </w:pPr>
    <w:r>
      <w:rPr>
        <w:noProof/>
      </w:rPr>
      <w:drawing>
        <wp:anchor distT="0" distB="0" distL="114300" distR="114300" simplePos="0" relativeHeight="251665408" behindDoc="1" locked="0" layoutInCell="1" allowOverlap="1" wp14:anchorId="7DB9AF24" wp14:editId="57810577">
          <wp:simplePos x="0" y="0"/>
          <wp:positionH relativeFrom="margin">
            <wp:align>center</wp:align>
          </wp:positionH>
          <wp:positionV relativeFrom="margin">
            <wp:align>center</wp:align>
          </wp:positionV>
          <wp:extent cx="5753100" cy="8136255"/>
          <wp:effectExtent l="0" t="0" r="0" b="0"/>
          <wp:wrapNone/>
          <wp:docPr id="9" name="Bild 9" descr="HASCO_Briefbogen P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SCO_Briefbogen Pr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1362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0BBB9D25" wp14:editId="37885209">
          <wp:simplePos x="0" y="0"/>
          <wp:positionH relativeFrom="margin">
            <wp:align>center</wp:align>
          </wp:positionH>
          <wp:positionV relativeFrom="margin">
            <wp:align>center</wp:align>
          </wp:positionV>
          <wp:extent cx="5753100" cy="8136255"/>
          <wp:effectExtent l="0" t="0" r="0" b="0"/>
          <wp:wrapNone/>
          <wp:docPr id="6" name="Bild 6" descr="HASCO_Briefbogen HG 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SCO_Briefbogen HG 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0" cy="8136255"/>
                  </a:xfrm>
                  <a:prstGeom prst="rect">
                    <a:avLst/>
                  </a:prstGeom>
                  <a:noFill/>
                </pic:spPr>
              </pic:pic>
            </a:graphicData>
          </a:graphic>
          <wp14:sizeRelH relativeFrom="page">
            <wp14:pctWidth>0</wp14:pctWidth>
          </wp14:sizeRelH>
          <wp14:sizeRelV relativeFrom="page">
            <wp14:pctHeight>0</wp14:pctHeight>
          </wp14:sizeRelV>
        </wp:anchor>
      </w:drawing>
    </w:r>
    <w:r w:rsidR="00EA11D2">
      <w:rPr>
        <w:noProof/>
      </w:rPr>
      <w:pict w14:anchorId="03BFE2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27 0 -27 21561 21600 21561 21600 0 -27 0">
          <v:imagedata r:id="rId3" o:title="HASCO_Briefbogen Te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D1F58" w14:textId="77777777" w:rsidR="009A5226" w:rsidRDefault="00EA11D2" w:rsidP="00905E82">
    <w:pPr>
      <w:pStyle w:val="Kopfzeile"/>
      <w:ind w:left="-1417"/>
    </w:pPr>
    <w:r>
      <w:rPr>
        <w:noProof/>
      </w:rPr>
      <w:pict w14:anchorId="73645A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6" type="#_x0000_t75" style="position:absolute;left:0;text-align:left;margin-left:-1in;margin-top:-1in;width:598.2pt;height:846pt;z-index:-251652096;mso-wrap-edited:f;mso-position-horizontal-relative:margin;mso-position-vertical-relative:margin" wrapcoords="7223 708 2467 834 2467 1568 16879 1922 16879 2326 10835 2706 10800 7587 -35 7638 10800 7992 10800 10420 -35 10749 10800 10825 10800 14872 10800 14872 10800 2731 19597 2706 19597 834 7438 708 7223 708">
          <v:imagedata r:id="rId1" o:title="HASCO_Briefbogen Press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0B439" w14:textId="77777777" w:rsidR="009A5226" w:rsidRDefault="00FA55BA">
    <w:pPr>
      <w:pStyle w:val="Kopfzeile"/>
    </w:pPr>
    <w:r>
      <w:rPr>
        <w:noProof/>
      </w:rPr>
      <w:drawing>
        <wp:anchor distT="0" distB="0" distL="114300" distR="114300" simplePos="0" relativeHeight="251666432" behindDoc="1" locked="0" layoutInCell="1" allowOverlap="1" wp14:anchorId="6BF58690" wp14:editId="45382571">
          <wp:simplePos x="0" y="0"/>
          <wp:positionH relativeFrom="margin">
            <wp:align>center</wp:align>
          </wp:positionH>
          <wp:positionV relativeFrom="margin">
            <wp:align>center</wp:align>
          </wp:positionV>
          <wp:extent cx="5753100" cy="8136255"/>
          <wp:effectExtent l="0" t="0" r="0" b="0"/>
          <wp:wrapNone/>
          <wp:docPr id="10" name="Bild 10" descr="HASCO_Briefbogen P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SCO_Briefbogen Pr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1362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160145E2" wp14:editId="49E29CCF">
          <wp:simplePos x="0" y="0"/>
          <wp:positionH relativeFrom="margin">
            <wp:align>center</wp:align>
          </wp:positionH>
          <wp:positionV relativeFrom="margin">
            <wp:align>center</wp:align>
          </wp:positionV>
          <wp:extent cx="5753100" cy="8136255"/>
          <wp:effectExtent l="0" t="0" r="0" b="0"/>
          <wp:wrapNone/>
          <wp:docPr id="7" name="Bild 7" descr="HASCO_Briefbogen HG 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SCO_Briefbogen HG 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0" cy="8136255"/>
                  </a:xfrm>
                  <a:prstGeom prst="rect">
                    <a:avLst/>
                  </a:prstGeom>
                  <a:noFill/>
                </pic:spPr>
              </pic:pic>
            </a:graphicData>
          </a:graphic>
          <wp14:sizeRelH relativeFrom="page">
            <wp14:pctWidth>0</wp14:pctWidth>
          </wp14:sizeRelH>
          <wp14:sizeRelV relativeFrom="page">
            <wp14:pctHeight>0</wp14:pctHeight>
          </wp14:sizeRelV>
        </wp:anchor>
      </w:drawing>
    </w:r>
    <w:r w:rsidR="00EA11D2">
      <w:rPr>
        <w:noProof/>
      </w:rPr>
      <w:pict w14:anchorId="15A68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wrap-edited:f;mso-position-horizontal:center;mso-position-horizontal-relative:margin;mso-position-vertical:center;mso-position-vertical-relative:margin" wrapcoords="-27 0 -27 21561 21600 21561 21600 0 -27 0">
          <v:imagedata r:id="rId3" o:title="HASCO_Briefbogen Tes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AAAC3AE"/>
    <w:lvl w:ilvl="0">
      <w:start w:val="1"/>
      <w:numFmt w:val="none"/>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7"/>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6DF6FBD-54A4-429A-AA81-6C722B35172F}"/>
    <w:docVar w:name="dgnword-eventsink" w:val="965652792"/>
  </w:docVars>
  <w:rsids>
    <w:rsidRoot w:val="009A5226"/>
    <w:rsid w:val="00006A2A"/>
    <w:rsid w:val="00014104"/>
    <w:rsid w:val="00035BC7"/>
    <w:rsid w:val="00045CEF"/>
    <w:rsid w:val="00070DAA"/>
    <w:rsid w:val="000B567C"/>
    <w:rsid w:val="000C6BF3"/>
    <w:rsid w:val="000E5627"/>
    <w:rsid w:val="000F340D"/>
    <w:rsid w:val="0012371C"/>
    <w:rsid w:val="00132D37"/>
    <w:rsid w:val="00146455"/>
    <w:rsid w:val="00163608"/>
    <w:rsid w:val="00171775"/>
    <w:rsid w:val="0018176F"/>
    <w:rsid w:val="001B07B3"/>
    <w:rsid w:val="001D33B8"/>
    <w:rsid w:val="001D7D48"/>
    <w:rsid w:val="001E654B"/>
    <w:rsid w:val="00201884"/>
    <w:rsid w:val="00234C76"/>
    <w:rsid w:val="002377DA"/>
    <w:rsid w:val="002462EC"/>
    <w:rsid w:val="002463B8"/>
    <w:rsid w:val="00267FAA"/>
    <w:rsid w:val="002A0153"/>
    <w:rsid w:val="002C64F9"/>
    <w:rsid w:val="002D11E3"/>
    <w:rsid w:val="002E14FF"/>
    <w:rsid w:val="002E1CB2"/>
    <w:rsid w:val="002E260C"/>
    <w:rsid w:val="002E6D6C"/>
    <w:rsid w:val="002F0EBB"/>
    <w:rsid w:val="00302420"/>
    <w:rsid w:val="003339CA"/>
    <w:rsid w:val="00353B91"/>
    <w:rsid w:val="00376B3C"/>
    <w:rsid w:val="00382476"/>
    <w:rsid w:val="00383DDB"/>
    <w:rsid w:val="00384C6C"/>
    <w:rsid w:val="003D15D8"/>
    <w:rsid w:val="003D1C91"/>
    <w:rsid w:val="003E5835"/>
    <w:rsid w:val="003E78F3"/>
    <w:rsid w:val="004042FC"/>
    <w:rsid w:val="004328FB"/>
    <w:rsid w:val="00441E6F"/>
    <w:rsid w:val="0046476B"/>
    <w:rsid w:val="00477622"/>
    <w:rsid w:val="004863C3"/>
    <w:rsid w:val="004923AB"/>
    <w:rsid w:val="00495959"/>
    <w:rsid w:val="004B2F20"/>
    <w:rsid w:val="004D765D"/>
    <w:rsid w:val="004E06F2"/>
    <w:rsid w:val="00503B74"/>
    <w:rsid w:val="00513FFC"/>
    <w:rsid w:val="00560A22"/>
    <w:rsid w:val="00567239"/>
    <w:rsid w:val="005761BC"/>
    <w:rsid w:val="00580E1A"/>
    <w:rsid w:val="00595F58"/>
    <w:rsid w:val="005A4000"/>
    <w:rsid w:val="005D3D3F"/>
    <w:rsid w:val="0062202E"/>
    <w:rsid w:val="00660020"/>
    <w:rsid w:val="00665D8F"/>
    <w:rsid w:val="006955FE"/>
    <w:rsid w:val="006B5097"/>
    <w:rsid w:val="006D4DD8"/>
    <w:rsid w:val="006E2D99"/>
    <w:rsid w:val="006F64E7"/>
    <w:rsid w:val="006F6987"/>
    <w:rsid w:val="006F6CC3"/>
    <w:rsid w:val="00704BF0"/>
    <w:rsid w:val="00706831"/>
    <w:rsid w:val="00732EE8"/>
    <w:rsid w:val="007952C5"/>
    <w:rsid w:val="007A723F"/>
    <w:rsid w:val="007B299F"/>
    <w:rsid w:val="007D45A9"/>
    <w:rsid w:val="007D7B8A"/>
    <w:rsid w:val="008772DE"/>
    <w:rsid w:val="0089616D"/>
    <w:rsid w:val="008E45CD"/>
    <w:rsid w:val="0090106D"/>
    <w:rsid w:val="00903F03"/>
    <w:rsid w:val="00905E82"/>
    <w:rsid w:val="00912372"/>
    <w:rsid w:val="00920A53"/>
    <w:rsid w:val="00940CC4"/>
    <w:rsid w:val="00950C5A"/>
    <w:rsid w:val="00952D4A"/>
    <w:rsid w:val="00975893"/>
    <w:rsid w:val="00992CF7"/>
    <w:rsid w:val="009A184A"/>
    <w:rsid w:val="009A21F9"/>
    <w:rsid w:val="009A4AC9"/>
    <w:rsid w:val="009A5226"/>
    <w:rsid w:val="009C010D"/>
    <w:rsid w:val="009C361C"/>
    <w:rsid w:val="009C725B"/>
    <w:rsid w:val="00A01D4A"/>
    <w:rsid w:val="00A03242"/>
    <w:rsid w:val="00A2304E"/>
    <w:rsid w:val="00A26789"/>
    <w:rsid w:val="00A37324"/>
    <w:rsid w:val="00A63060"/>
    <w:rsid w:val="00AA2A59"/>
    <w:rsid w:val="00AB6017"/>
    <w:rsid w:val="00AC07E3"/>
    <w:rsid w:val="00AD1771"/>
    <w:rsid w:val="00AF4B7D"/>
    <w:rsid w:val="00AF4DCC"/>
    <w:rsid w:val="00AF5D75"/>
    <w:rsid w:val="00B11D1C"/>
    <w:rsid w:val="00B1259B"/>
    <w:rsid w:val="00B315DB"/>
    <w:rsid w:val="00B5175A"/>
    <w:rsid w:val="00B52D68"/>
    <w:rsid w:val="00B97DC7"/>
    <w:rsid w:val="00BB0ABA"/>
    <w:rsid w:val="00BB1967"/>
    <w:rsid w:val="00BB5234"/>
    <w:rsid w:val="00BC145A"/>
    <w:rsid w:val="00BC572E"/>
    <w:rsid w:val="00BD7E5A"/>
    <w:rsid w:val="00BE0051"/>
    <w:rsid w:val="00BF21D6"/>
    <w:rsid w:val="00C01528"/>
    <w:rsid w:val="00C02811"/>
    <w:rsid w:val="00C05A32"/>
    <w:rsid w:val="00C111EA"/>
    <w:rsid w:val="00C17DCD"/>
    <w:rsid w:val="00C32117"/>
    <w:rsid w:val="00C32DEC"/>
    <w:rsid w:val="00C40399"/>
    <w:rsid w:val="00CA78DD"/>
    <w:rsid w:val="00CC324C"/>
    <w:rsid w:val="00CC4A37"/>
    <w:rsid w:val="00CD0F2D"/>
    <w:rsid w:val="00CE0E4A"/>
    <w:rsid w:val="00CF4799"/>
    <w:rsid w:val="00D12B9C"/>
    <w:rsid w:val="00D17F43"/>
    <w:rsid w:val="00D45331"/>
    <w:rsid w:val="00D47ABD"/>
    <w:rsid w:val="00D55997"/>
    <w:rsid w:val="00D64AFF"/>
    <w:rsid w:val="00D663E8"/>
    <w:rsid w:val="00D76F3E"/>
    <w:rsid w:val="00DE3A35"/>
    <w:rsid w:val="00DF6DD5"/>
    <w:rsid w:val="00E26089"/>
    <w:rsid w:val="00E42E8E"/>
    <w:rsid w:val="00E742DD"/>
    <w:rsid w:val="00E8302E"/>
    <w:rsid w:val="00E907FC"/>
    <w:rsid w:val="00EA11D2"/>
    <w:rsid w:val="00ED67C7"/>
    <w:rsid w:val="00EE0F89"/>
    <w:rsid w:val="00EE4EE2"/>
    <w:rsid w:val="00F064CA"/>
    <w:rsid w:val="00F206C9"/>
    <w:rsid w:val="00F248F9"/>
    <w:rsid w:val="00F2523F"/>
    <w:rsid w:val="00F430BF"/>
    <w:rsid w:val="00F50AB1"/>
    <w:rsid w:val="00FA55BA"/>
    <w:rsid w:val="00FD631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48A5E8E1"/>
  <w15:docId w15:val="{8AA1852C-E7BB-4948-A70B-93E8A74D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link w:val="berschrift1Zchn"/>
    <w:qFormat/>
    <w:rsid w:val="00EE0F89"/>
    <w:pPr>
      <w:keepNext/>
      <w:shd w:val="clear" w:color="auto" w:fill="FFFFFF"/>
      <w:tabs>
        <w:tab w:val="num" w:pos="360"/>
      </w:tabs>
      <w:suppressAutoHyphens/>
      <w:overflowPunct w:val="0"/>
      <w:autoSpaceDE w:val="0"/>
      <w:jc w:val="both"/>
      <w:outlineLvl w:val="0"/>
    </w:pPr>
    <w:rPr>
      <w:rFonts w:ascii="Arial" w:eastAsia="Times New Roman" w:hAnsi="Arial" w:cs="Times New Roman"/>
      <w:i/>
      <w:sz w:val="18"/>
      <w:szCs w:val="20"/>
      <w:lang w:val="en-US" w:eastAsia="ar-SA"/>
    </w:rPr>
  </w:style>
  <w:style w:type="paragraph" w:styleId="berschrift2">
    <w:name w:val="heading 2"/>
    <w:basedOn w:val="Standard"/>
    <w:next w:val="Standard"/>
    <w:link w:val="berschrift2Zchn"/>
    <w:semiHidden/>
    <w:unhideWhenUsed/>
    <w:qFormat/>
    <w:rsid w:val="00EE0F89"/>
    <w:pPr>
      <w:numPr>
        <w:ilvl w:val="1"/>
        <w:numId w:val="1"/>
      </w:numPr>
      <w:shd w:val="clear" w:color="auto" w:fill="FFFFFF"/>
      <w:suppressAutoHyphens/>
      <w:overflowPunct w:val="0"/>
      <w:autoSpaceDE w:val="0"/>
      <w:ind w:right="2835"/>
      <w:jc w:val="both"/>
      <w:outlineLvl w:val="1"/>
    </w:pPr>
    <w:rPr>
      <w:rFonts w:ascii="Arial" w:eastAsia="Times New Roman" w:hAnsi="Arial" w:cs="Times New Roman"/>
      <w:b/>
      <w:color w:val="000080"/>
      <w:szCs w:val="20"/>
      <w:lang w:val="en-US" w:eastAsia="ar-SA"/>
    </w:rPr>
  </w:style>
  <w:style w:type="paragraph" w:styleId="berschrift4">
    <w:name w:val="heading 4"/>
    <w:basedOn w:val="Standard"/>
    <w:next w:val="Standard"/>
    <w:link w:val="berschrift4Zchn"/>
    <w:uiPriority w:val="9"/>
    <w:semiHidden/>
    <w:unhideWhenUsed/>
    <w:qFormat/>
    <w:rsid w:val="00513FFC"/>
    <w:pPr>
      <w:keepNext/>
      <w:keepLines/>
      <w:spacing w:before="40"/>
      <w:outlineLvl w:val="3"/>
    </w:pPr>
    <w:rPr>
      <w:rFonts w:asciiTheme="majorHAnsi" w:eastAsiaTheme="majorEastAsia" w:hAnsiTheme="majorHAnsi" w:cstheme="majorBidi"/>
      <w:i/>
      <w:iCs/>
      <w:color w:val="365F91" w:themeColor="accent1" w:themeShade="BF"/>
    </w:rPr>
  </w:style>
  <w:style w:type="paragraph" w:styleId="berschrift7">
    <w:name w:val="heading 7"/>
    <w:basedOn w:val="Standard"/>
    <w:next w:val="Standard"/>
    <w:link w:val="berschrift7Zchn"/>
    <w:autoRedefine/>
    <w:semiHidden/>
    <w:unhideWhenUsed/>
    <w:qFormat/>
    <w:rsid w:val="00EE0F89"/>
    <w:pPr>
      <w:keepNext/>
      <w:numPr>
        <w:ilvl w:val="6"/>
        <w:numId w:val="1"/>
      </w:numPr>
      <w:suppressAutoHyphens/>
      <w:overflowPunct w:val="0"/>
      <w:autoSpaceDE w:val="0"/>
      <w:spacing w:before="240" w:line="276" w:lineRule="auto"/>
      <w:ind w:right="2835"/>
      <w:outlineLvl w:val="6"/>
    </w:pPr>
    <w:rPr>
      <w:rFonts w:ascii="Arial" w:eastAsia="Times New Roman" w:hAnsi="Arial" w:cs="Times New Roman"/>
      <w:b/>
      <w:sz w:val="20"/>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A5226"/>
    <w:pPr>
      <w:tabs>
        <w:tab w:val="center" w:pos="4536"/>
        <w:tab w:val="right" w:pos="9072"/>
      </w:tabs>
    </w:pPr>
  </w:style>
  <w:style w:type="character" w:customStyle="1" w:styleId="KopfzeileZchn">
    <w:name w:val="Kopfzeile Zchn"/>
    <w:basedOn w:val="Absatz-Standardschriftart"/>
    <w:link w:val="Kopfzeile"/>
    <w:uiPriority w:val="99"/>
    <w:rsid w:val="009A5226"/>
  </w:style>
  <w:style w:type="paragraph" w:styleId="Fuzeile">
    <w:name w:val="footer"/>
    <w:basedOn w:val="Standard"/>
    <w:link w:val="FuzeileZchn"/>
    <w:uiPriority w:val="99"/>
    <w:unhideWhenUsed/>
    <w:rsid w:val="009A5226"/>
    <w:pPr>
      <w:tabs>
        <w:tab w:val="center" w:pos="4536"/>
        <w:tab w:val="right" w:pos="9072"/>
      </w:tabs>
    </w:pPr>
  </w:style>
  <w:style w:type="character" w:customStyle="1" w:styleId="FuzeileZchn">
    <w:name w:val="Fußzeile Zchn"/>
    <w:basedOn w:val="Absatz-Standardschriftart"/>
    <w:link w:val="Fuzeile"/>
    <w:uiPriority w:val="99"/>
    <w:rsid w:val="009A5226"/>
  </w:style>
  <w:style w:type="paragraph" w:styleId="Sprechblasentext">
    <w:name w:val="Balloon Text"/>
    <w:basedOn w:val="Standard"/>
    <w:link w:val="SprechblasentextZchn"/>
    <w:uiPriority w:val="99"/>
    <w:semiHidden/>
    <w:unhideWhenUsed/>
    <w:rsid w:val="00905E82"/>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05E82"/>
    <w:rPr>
      <w:rFonts w:ascii="Lucida Grande" w:hAnsi="Lucida Grande"/>
      <w:sz w:val="18"/>
      <w:szCs w:val="18"/>
    </w:rPr>
  </w:style>
  <w:style w:type="character" w:customStyle="1" w:styleId="berschrift1Zchn">
    <w:name w:val="Überschrift 1 Zchn"/>
    <w:basedOn w:val="Absatz-Standardschriftart"/>
    <w:link w:val="berschrift1"/>
    <w:rsid w:val="00EE0F89"/>
    <w:rPr>
      <w:rFonts w:ascii="Arial" w:eastAsia="Times New Roman" w:hAnsi="Arial" w:cs="Times New Roman"/>
      <w:i/>
      <w:sz w:val="18"/>
      <w:szCs w:val="20"/>
      <w:shd w:val="clear" w:color="auto" w:fill="FFFFFF"/>
      <w:lang w:val="en-US" w:eastAsia="ar-SA"/>
    </w:rPr>
  </w:style>
  <w:style w:type="character" w:customStyle="1" w:styleId="berschrift2Zchn">
    <w:name w:val="Überschrift 2 Zchn"/>
    <w:basedOn w:val="Absatz-Standardschriftart"/>
    <w:link w:val="berschrift2"/>
    <w:semiHidden/>
    <w:rsid w:val="00EE0F89"/>
    <w:rPr>
      <w:rFonts w:ascii="Arial" w:eastAsia="Times New Roman" w:hAnsi="Arial" w:cs="Times New Roman"/>
      <w:b/>
      <w:color w:val="000080"/>
      <w:szCs w:val="20"/>
      <w:shd w:val="clear" w:color="auto" w:fill="FFFFFF"/>
      <w:lang w:val="en-US" w:eastAsia="ar-SA"/>
    </w:rPr>
  </w:style>
  <w:style w:type="character" w:customStyle="1" w:styleId="berschrift7Zchn">
    <w:name w:val="Überschrift 7 Zchn"/>
    <w:basedOn w:val="Absatz-Standardschriftart"/>
    <w:link w:val="berschrift7"/>
    <w:semiHidden/>
    <w:rsid w:val="00EE0F89"/>
    <w:rPr>
      <w:rFonts w:ascii="Arial" w:eastAsia="Times New Roman" w:hAnsi="Arial" w:cs="Times New Roman"/>
      <w:b/>
      <w:sz w:val="20"/>
      <w:szCs w:val="20"/>
      <w:lang w:eastAsia="ar-SA"/>
    </w:rPr>
  </w:style>
  <w:style w:type="character" w:styleId="Kommentarzeichen">
    <w:name w:val="annotation reference"/>
    <w:basedOn w:val="Absatz-Standardschriftart"/>
    <w:uiPriority w:val="99"/>
    <w:semiHidden/>
    <w:unhideWhenUsed/>
    <w:rsid w:val="008E45CD"/>
    <w:rPr>
      <w:sz w:val="16"/>
      <w:szCs w:val="16"/>
    </w:rPr>
  </w:style>
  <w:style w:type="paragraph" w:styleId="Kommentartext">
    <w:name w:val="annotation text"/>
    <w:basedOn w:val="Standard"/>
    <w:link w:val="KommentartextZchn"/>
    <w:uiPriority w:val="99"/>
    <w:semiHidden/>
    <w:unhideWhenUsed/>
    <w:rsid w:val="008E45CD"/>
    <w:rPr>
      <w:sz w:val="20"/>
      <w:szCs w:val="20"/>
    </w:rPr>
  </w:style>
  <w:style w:type="character" w:customStyle="1" w:styleId="KommentartextZchn">
    <w:name w:val="Kommentartext Zchn"/>
    <w:basedOn w:val="Absatz-Standardschriftart"/>
    <w:link w:val="Kommentartext"/>
    <w:uiPriority w:val="99"/>
    <w:semiHidden/>
    <w:rsid w:val="008E45CD"/>
    <w:rPr>
      <w:sz w:val="20"/>
      <w:szCs w:val="20"/>
    </w:rPr>
  </w:style>
  <w:style w:type="paragraph" w:styleId="Kommentarthema">
    <w:name w:val="annotation subject"/>
    <w:basedOn w:val="Kommentartext"/>
    <w:next w:val="Kommentartext"/>
    <w:link w:val="KommentarthemaZchn"/>
    <w:uiPriority w:val="99"/>
    <w:semiHidden/>
    <w:unhideWhenUsed/>
    <w:rsid w:val="008E45CD"/>
    <w:rPr>
      <w:b/>
      <w:bCs/>
    </w:rPr>
  </w:style>
  <w:style w:type="character" w:customStyle="1" w:styleId="KommentarthemaZchn">
    <w:name w:val="Kommentarthema Zchn"/>
    <w:basedOn w:val="KommentartextZchn"/>
    <w:link w:val="Kommentarthema"/>
    <w:uiPriority w:val="99"/>
    <w:semiHidden/>
    <w:rsid w:val="008E45CD"/>
    <w:rPr>
      <w:b/>
      <w:bCs/>
      <w:sz w:val="20"/>
      <w:szCs w:val="20"/>
    </w:rPr>
  </w:style>
  <w:style w:type="table" w:styleId="Tabellenraster">
    <w:name w:val="Table Grid"/>
    <w:basedOn w:val="NormaleTabelle"/>
    <w:uiPriority w:val="59"/>
    <w:unhideWhenUsed/>
    <w:rsid w:val="001D7D48"/>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2E8E"/>
    <w:pPr>
      <w:autoSpaceDE w:val="0"/>
      <w:autoSpaceDN w:val="0"/>
      <w:adjustRightInd w:val="0"/>
    </w:pPr>
    <w:rPr>
      <w:rFonts w:ascii="Helvetica Neue" w:hAnsi="Helvetica Neue" w:cs="Helvetica Neue"/>
      <w:color w:val="000000"/>
    </w:rPr>
  </w:style>
  <w:style w:type="paragraph" w:customStyle="1" w:styleId="Pa5">
    <w:name w:val="Pa5"/>
    <w:basedOn w:val="Default"/>
    <w:next w:val="Default"/>
    <w:uiPriority w:val="99"/>
    <w:rsid w:val="00E42E8E"/>
    <w:pPr>
      <w:spacing w:line="181" w:lineRule="atLeast"/>
    </w:pPr>
    <w:rPr>
      <w:rFonts w:cstheme="minorBidi"/>
      <w:color w:val="auto"/>
    </w:rPr>
  </w:style>
  <w:style w:type="paragraph" w:customStyle="1" w:styleId="Pa1">
    <w:name w:val="Pa1"/>
    <w:basedOn w:val="Default"/>
    <w:next w:val="Default"/>
    <w:uiPriority w:val="99"/>
    <w:rsid w:val="00E42E8E"/>
    <w:pPr>
      <w:spacing w:line="261" w:lineRule="atLeast"/>
    </w:pPr>
    <w:rPr>
      <w:rFonts w:cstheme="minorBidi"/>
      <w:color w:val="auto"/>
    </w:rPr>
  </w:style>
  <w:style w:type="paragraph" w:customStyle="1" w:styleId="Pa6">
    <w:name w:val="Pa6"/>
    <w:basedOn w:val="Default"/>
    <w:next w:val="Default"/>
    <w:uiPriority w:val="99"/>
    <w:rsid w:val="00E42E8E"/>
    <w:pPr>
      <w:spacing w:line="181" w:lineRule="atLeast"/>
    </w:pPr>
    <w:rPr>
      <w:rFonts w:cstheme="minorBidi"/>
      <w:color w:val="auto"/>
    </w:rPr>
  </w:style>
  <w:style w:type="paragraph" w:styleId="StandardWeb">
    <w:name w:val="Normal (Web)"/>
    <w:basedOn w:val="Standard"/>
    <w:uiPriority w:val="99"/>
    <w:semiHidden/>
    <w:unhideWhenUsed/>
    <w:rsid w:val="00A63060"/>
    <w:pPr>
      <w:spacing w:before="100" w:beforeAutospacing="1" w:after="100" w:afterAutospacing="1"/>
    </w:pPr>
    <w:rPr>
      <w:rFonts w:ascii="Calibri" w:eastAsia="Times New Roman" w:hAnsi="Calibri" w:cs="Calibri"/>
      <w:sz w:val="20"/>
      <w:szCs w:val="20"/>
    </w:rPr>
  </w:style>
  <w:style w:type="character" w:customStyle="1" w:styleId="berschrift4Zchn">
    <w:name w:val="Überschrift 4 Zchn"/>
    <w:basedOn w:val="Absatz-Standardschriftart"/>
    <w:link w:val="berschrift4"/>
    <w:uiPriority w:val="9"/>
    <w:semiHidden/>
    <w:rsid w:val="00513FFC"/>
    <w:rPr>
      <w:rFonts w:asciiTheme="majorHAnsi" w:eastAsiaTheme="majorEastAsia" w:hAnsiTheme="majorHAnsi" w:cstheme="majorBidi"/>
      <w:i/>
      <w:iCs/>
      <w:color w:val="365F91" w:themeColor="accent1" w:themeShade="BF"/>
    </w:rPr>
  </w:style>
  <w:style w:type="character" w:styleId="Hyperlink">
    <w:name w:val="Hyperlink"/>
    <w:basedOn w:val="Absatz-Standardschriftart"/>
    <w:uiPriority w:val="99"/>
    <w:unhideWhenUsed/>
    <w:rsid w:val="00920A53"/>
    <w:rPr>
      <w:color w:val="0000FF" w:themeColor="hyperlink"/>
      <w:u w:val="single"/>
    </w:rPr>
  </w:style>
  <w:style w:type="character" w:styleId="NichtaufgelsteErwhnung">
    <w:name w:val="Unresolved Mention"/>
    <w:basedOn w:val="Absatz-Standardschriftart"/>
    <w:uiPriority w:val="99"/>
    <w:semiHidden/>
    <w:unhideWhenUsed/>
    <w:rsid w:val="00920A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64747">
      <w:bodyDiv w:val="1"/>
      <w:marLeft w:val="0"/>
      <w:marRight w:val="0"/>
      <w:marTop w:val="0"/>
      <w:marBottom w:val="0"/>
      <w:divBdr>
        <w:top w:val="none" w:sz="0" w:space="0" w:color="auto"/>
        <w:left w:val="none" w:sz="0" w:space="0" w:color="auto"/>
        <w:bottom w:val="none" w:sz="0" w:space="0" w:color="auto"/>
        <w:right w:val="none" w:sz="0" w:space="0" w:color="auto"/>
      </w:divBdr>
    </w:div>
    <w:div w:id="250623136">
      <w:bodyDiv w:val="1"/>
      <w:marLeft w:val="0"/>
      <w:marRight w:val="0"/>
      <w:marTop w:val="0"/>
      <w:marBottom w:val="0"/>
      <w:divBdr>
        <w:top w:val="none" w:sz="0" w:space="0" w:color="auto"/>
        <w:left w:val="none" w:sz="0" w:space="0" w:color="auto"/>
        <w:bottom w:val="none" w:sz="0" w:space="0" w:color="auto"/>
        <w:right w:val="none" w:sz="0" w:space="0" w:color="auto"/>
      </w:divBdr>
    </w:div>
    <w:div w:id="1260405394">
      <w:bodyDiv w:val="1"/>
      <w:marLeft w:val="0"/>
      <w:marRight w:val="0"/>
      <w:marTop w:val="0"/>
      <w:marBottom w:val="0"/>
      <w:divBdr>
        <w:top w:val="none" w:sz="0" w:space="0" w:color="auto"/>
        <w:left w:val="none" w:sz="0" w:space="0" w:color="auto"/>
        <w:bottom w:val="none" w:sz="0" w:space="0" w:color="auto"/>
        <w:right w:val="none" w:sz="0" w:space="0" w:color="auto"/>
      </w:divBdr>
      <w:divsChild>
        <w:div w:id="512262048">
          <w:marLeft w:val="0"/>
          <w:marRight w:val="120"/>
          <w:marTop w:val="0"/>
          <w:marBottom w:val="0"/>
          <w:divBdr>
            <w:top w:val="none" w:sz="0" w:space="0" w:color="auto"/>
            <w:left w:val="none" w:sz="0" w:space="0" w:color="auto"/>
            <w:bottom w:val="none" w:sz="0" w:space="0" w:color="auto"/>
            <w:right w:val="none" w:sz="0" w:space="0" w:color="auto"/>
          </w:divBdr>
        </w:div>
      </w:divsChild>
    </w:div>
    <w:div w:id="1321500180">
      <w:bodyDiv w:val="1"/>
      <w:marLeft w:val="0"/>
      <w:marRight w:val="0"/>
      <w:marTop w:val="0"/>
      <w:marBottom w:val="0"/>
      <w:divBdr>
        <w:top w:val="none" w:sz="0" w:space="0" w:color="auto"/>
        <w:left w:val="none" w:sz="0" w:space="0" w:color="auto"/>
        <w:bottom w:val="none" w:sz="0" w:space="0" w:color="auto"/>
        <w:right w:val="none" w:sz="0" w:space="0" w:color="auto"/>
      </w:divBdr>
    </w:div>
    <w:div w:id="1361080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asc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1039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HASCO</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Raschat</dc:creator>
  <cp:lastModifiedBy>Lampe, Annette</cp:lastModifiedBy>
  <cp:revision>7</cp:revision>
  <cp:lastPrinted>2021-03-11T14:46:00Z</cp:lastPrinted>
  <dcterms:created xsi:type="dcterms:W3CDTF">2021-04-03T09:18:00Z</dcterms:created>
  <dcterms:modified xsi:type="dcterms:W3CDTF">2021-04-12T09:50:00Z</dcterms:modified>
</cp:coreProperties>
</file>