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DF0B3" w14:textId="77777777" w:rsidR="001A6762" w:rsidRPr="003B1C92" w:rsidRDefault="00ED1638" w:rsidP="009B26FC">
      <w:pPr>
        <w:spacing w:line="360" w:lineRule="auto"/>
        <w:ind w:right="28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p w14:paraId="5F7CD325" w14:textId="77777777" w:rsidR="009B26FC" w:rsidRDefault="009B26FC" w:rsidP="009B26FC">
      <w:pPr>
        <w:ind w:right="283"/>
        <w:jc w:val="both"/>
        <w:rPr>
          <w:rFonts w:ascii="Arial" w:hAnsi="Arial" w:cs="Arial"/>
          <w:b/>
          <w:bCs/>
          <w:color w:val="000000"/>
        </w:rPr>
      </w:pPr>
    </w:p>
    <w:p w14:paraId="25AF2D25" w14:textId="77777777" w:rsidR="009B26FC" w:rsidRDefault="009B26FC" w:rsidP="009B26FC">
      <w:pPr>
        <w:ind w:right="283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5D5EC61" w14:textId="77777777" w:rsidR="009B26FC" w:rsidRDefault="009B26FC" w:rsidP="009B26FC">
      <w:pPr>
        <w:ind w:right="283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90D204C" w14:textId="59477FBC" w:rsidR="009B26FC" w:rsidRDefault="009B26FC" w:rsidP="009B26FC">
      <w:pPr>
        <w:ind w:right="283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6FC2E62" w14:textId="77777777" w:rsidR="009B26FC" w:rsidRDefault="009B26FC" w:rsidP="009B26FC">
      <w:pPr>
        <w:ind w:right="283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6D1BB66" w14:textId="77777777" w:rsidR="009B26FC" w:rsidRDefault="009B26FC" w:rsidP="009B26FC">
      <w:pPr>
        <w:ind w:right="283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2BD2E5F" w14:textId="06D4749E" w:rsidR="009B26FC" w:rsidRPr="00AE574F" w:rsidRDefault="009B26FC" w:rsidP="009B26FC">
      <w:pPr>
        <w:ind w:right="283"/>
        <w:jc w:val="both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  <w:r w:rsidRPr="00AE574F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Ne</w:t>
      </w:r>
      <w:r w:rsidR="00AE574F" w:rsidRPr="00AE574F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w flanged, </w:t>
      </w:r>
      <w:r w:rsidRPr="00AE574F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pneumati</w:t>
      </w:r>
      <w:r w:rsidR="00AE574F" w:rsidRPr="00AE574F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cally operated n</w:t>
      </w:r>
      <w:r w:rsidR="00AE574F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eedle valve unit </w:t>
      </w:r>
      <w:r w:rsidRPr="00AE574F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H10</w:t>
      </w:r>
      <w:r w:rsidR="005348E5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79</w:t>
      </w:r>
      <w:r w:rsidRPr="00AE574F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40/…</w:t>
      </w:r>
    </w:p>
    <w:p w14:paraId="096B356D" w14:textId="77777777" w:rsidR="009B26FC" w:rsidRPr="00AE574F" w:rsidRDefault="009B26FC" w:rsidP="009B26FC">
      <w:pPr>
        <w:ind w:right="283"/>
        <w:jc w:val="both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</w:p>
    <w:p w14:paraId="52EFEC42" w14:textId="77777777" w:rsidR="009B26FC" w:rsidRPr="00AE574F" w:rsidRDefault="009B26FC" w:rsidP="009B26FC">
      <w:pPr>
        <w:ind w:right="283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3EA8DCFC" w14:textId="7F16D073" w:rsidR="009B26FC" w:rsidRPr="00AE574F" w:rsidRDefault="009B26FC" w:rsidP="009B26FC">
      <w:pPr>
        <w:ind w:right="283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AE574F">
        <w:rPr>
          <w:rFonts w:ascii="Arial" w:hAnsi="Arial" w:cs="Arial"/>
          <w:color w:val="000000"/>
          <w:sz w:val="22"/>
          <w:szCs w:val="22"/>
          <w:lang w:val="en-GB"/>
        </w:rPr>
        <w:t>HASCO hot runner</w:t>
      </w:r>
      <w:r w:rsidR="00AE574F" w:rsidRPr="00AE574F">
        <w:rPr>
          <w:rFonts w:ascii="Arial" w:hAnsi="Arial" w:cs="Arial"/>
          <w:color w:val="000000"/>
          <w:sz w:val="22"/>
          <w:szCs w:val="22"/>
          <w:lang w:val="en-GB"/>
        </w:rPr>
        <w:t xml:space="preserve">’s proven range of needle valves has been supplemented by a new </w:t>
      </w:r>
      <w:r w:rsidR="002A2974" w:rsidRPr="00AE574F">
        <w:rPr>
          <w:rFonts w:ascii="Arial" w:hAnsi="Arial" w:cs="Arial"/>
          <w:color w:val="000000"/>
          <w:sz w:val="22"/>
          <w:szCs w:val="22"/>
          <w:lang w:val="en-GB"/>
        </w:rPr>
        <w:t>pneumati</w:t>
      </w:r>
      <w:r w:rsidR="002A2974">
        <w:rPr>
          <w:rFonts w:ascii="Arial" w:hAnsi="Arial" w:cs="Arial"/>
          <w:color w:val="000000"/>
          <w:sz w:val="22"/>
          <w:szCs w:val="22"/>
          <w:lang w:val="en-GB"/>
        </w:rPr>
        <w:t>cally</w:t>
      </w:r>
      <w:r w:rsidRPr="00AE574F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AE574F">
        <w:rPr>
          <w:rFonts w:ascii="Arial" w:hAnsi="Arial" w:cs="Arial"/>
          <w:color w:val="000000"/>
          <w:sz w:val="22"/>
          <w:szCs w:val="22"/>
          <w:lang w:val="en-GB"/>
        </w:rPr>
        <w:t>driven, enclosed needle valve unit</w:t>
      </w:r>
      <w:r w:rsidRPr="00AE574F">
        <w:rPr>
          <w:rFonts w:ascii="Arial" w:hAnsi="Arial" w:cs="Arial"/>
          <w:color w:val="000000"/>
          <w:sz w:val="22"/>
          <w:szCs w:val="22"/>
          <w:lang w:val="en-GB"/>
        </w:rPr>
        <w:t>.</w:t>
      </w:r>
    </w:p>
    <w:p w14:paraId="5A706A60" w14:textId="678179F7" w:rsidR="009B26FC" w:rsidRPr="00AE574F" w:rsidRDefault="009B26FC" w:rsidP="009B26FC">
      <w:pPr>
        <w:ind w:right="283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6D30D650" w14:textId="6EF56182" w:rsidR="0008415F" w:rsidRPr="00D35D35" w:rsidRDefault="0008415F" w:rsidP="009B26FC">
      <w:pPr>
        <w:ind w:right="283"/>
        <w:jc w:val="both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D35D35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Modular</w:t>
      </w:r>
      <w:r w:rsidR="00AE574F" w:rsidRPr="00D35D35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unit</w:t>
      </w:r>
      <w:r w:rsidRPr="00D35D35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</w:p>
    <w:p w14:paraId="1B4E5A0B" w14:textId="77777777" w:rsidR="0008415F" w:rsidRPr="00D35D35" w:rsidRDefault="0008415F" w:rsidP="009B26FC">
      <w:pPr>
        <w:ind w:right="283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6F328DA7" w14:textId="0F6A2141" w:rsidR="009B26FC" w:rsidRPr="00F829EB" w:rsidRDefault="009B26FC" w:rsidP="009B26FC">
      <w:pPr>
        <w:ind w:right="283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AE574F">
        <w:rPr>
          <w:rFonts w:ascii="Arial" w:hAnsi="Arial" w:cs="Arial"/>
          <w:color w:val="000000"/>
          <w:sz w:val="22"/>
          <w:szCs w:val="22"/>
          <w:lang w:val="en-GB"/>
        </w:rPr>
        <w:t>Bas</w:t>
      </w:r>
      <w:r w:rsidR="00AE574F" w:rsidRPr="00AE574F">
        <w:rPr>
          <w:rFonts w:ascii="Arial" w:hAnsi="Arial" w:cs="Arial"/>
          <w:color w:val="000000"/>
          <w:sz w:val="22"/>
          <w:szCs w:val="22"/>
          <w:lang w:val="en-GB"/>
        </w:rPr>
        <w:t xml:space="preserve">ed on the existing </w:t>
      </w:r>
      <w:r w:rsidRPr="00AE574F">
        <w:rPr>
          <w:rFonts w:ascii="Arial" w:hAnsi="Arial" w:cs="Arial"/>
          <w:color w:val="000000"/>
          <w:sz w:val="22"/>
          <w:szCs w:val="22"/>
          <w:lang w:val="en-GB"/>
        </w:rPr>
        <w:t>hydrauli</w:t>
      </w:r>
      <w:r w:rsidR="00AE574F" w:rsidRPr="00AE574F">
        <w:rPr>
          <w:rFonts w:ascii="Arial" w:hAnsi="Arial" w:cs="Arial"/>
          <w:color w:val="000000"/>
          <w:sz w:val="22"/>
          <w:szCs w:val="22"/>
          <w:lang w:val="en-GB"/>
        </w:rPr>
        <w:t xml:space="preserve">c version, this new </w:t>
      </w:r>
      <w:r w:rsidRPr="00AE574F">
        <w:rPr>
          <w:rFonts w:ascii="Arial" w:hAnsi="Arial" w:cs="Arial"/>
          <w:color w:val="000000"/>
          <w:sz w:val="22"/>
          <w:szCs w:val="22"/>
          <w:lang w:val="en-GB"/>
        </w:rPr>
        <w:t>modular</w:t>
      </w:r>
      <w:r w:rsidR="00AE574F" w:rsidRPr="00AE574F">
        <w:rPr>
          <w:rFonts w:ascii="Arial" w:hAnsi="Arial" w:cs="Arial"/>
          <w:color w:val="000000"/>
          <w:sz w:val="22"/>
          <w:szCs w:val="22"/>
          <w:lang w:val="en-GB"/>
        </w:rPr>
        <w:t xml:space="preserve"> unit is an enclosed system in which the</w:t>
      </w:r>
      <w:r w:rsidRPr="00AE574F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AE574F" w:rsidRPr="00AE574F">
        <w:rPr>
          <w:rFonts w:ascii="Arial" w:hAnsi="Arial" w:cs="Arial"/>
          <w:color w:val="000000"/>
          <w:sz w:val="22"/>
          <w:szCs w:val="22"/>
          <w:lang w:val="en-GB"/>
        </w:rPr>
        <w:t xml:space="preserve">operating piston and the connections are built into </w:t>
      </w:r>
      <w:r w:rsidR="00AE574F">
        <w:rPr>
          <w:rFonts w:ascii="Arial" w:hAnsi="Arial" w:cs="Arial"/>
          <w:color w:val="000000"/>
          <w:sz w:val="22"/>
          <w:szCs w:val="22"/>
          <w:lang w:val="en-GB"/>
        </w:rPr>
        <w:t>a compact housing</w:t>
      </w:r>
      <w:r w:rsidRPr="00AE574F">
        <w:rPr>
          <w:rFonts w:ascii="Arial" w:hAnsi="Arial" w:cs="Arial"/>
          <w:color w:val="000000"/>
          <w:sz w:val="22"/>
          <w:szCs w:val="22"/>
          <w:lang w:val="en-GB"/>
        </w:rPr>
        <w:t xml:space="preserve">. </w:t>
      </w:r>
      <w:r w:rsidR="00AE574F" w:rsidRPr="00AE574F">
        <w:rPr>
          <w:rFonts w:ascii="Arial" w:hAnsi="Arial" w:cs="Arial"/>
          <w:color w:val="000000"/>
          <w:sz w:val="22"/>
          <w:szCs w:val="22"/>
          <w:lang w:val="en-GB"/>
        </w:rPr>
        <w:t>The module can be mounted directly on the hot runner via a flange construction and is used primaril</w:t>
      </w:r>
      <w:r w:rsidR="00AE574F">
        <w:rPr>
          <w:rFonts w:ascii="Arial" w:hAnsi="Arial" w:cs="Arial"/>
          <w:color w:val="000000"/>
          <w:sz w:val="22"/>
          <w:szCs w:val="22"/>
          <w:lang w:val="en-GB"/>
        </w:rPr>
        <w:t xml:space="preserve">y for </w:t>
      </w:r>
      <w:r w:rsidR="002A2974">
        <w:rPr>
          <w:rFonts w:ascii="Arial" w:hAnsi="Arial" w:cs="Arial"/>
          <w:color w:val="000000"/>
          <w:sz w:val="22"/>
          <w:szCs w:val="22"/>
          <w:lang w:val="en-GB"/>
        </w:rPr>
        <w:t>fully</w:t>
      </w:r>
      <w:r w:rsidR="00AE574F">
        <w:rPr>
          <w:rFonts w:ascii="Arial" w:hAnsi="Arial" w:cs="Arial"/>
          <w:color w:val="000000"/>
          <w:sz w:val="22"/>
          <w:szCs w:val="22"/>
          <w:lang w:val="en-GB"/>
        </w:rPr>
        <w:t xml:space="preserve"> wired a</w:t>
      </w:r>
      <w:r w:rsidRPr="00AE574F">
        <w:rPr>
          <w:rFonts w:ascii="Arial" w:hAnsi="Arial" w:cs="Arial"/>
          <w:color w:val="000000"/>
          <w:sz w:val="22"/>
          <w:szCs w:val="22"/>
          <w:lang w:val="en-GB"/>
        </w:rPr>
        <w:t xml:space="preserve">nd </w:t>
      </w:r>
      <w:r w:rsidR="00372B57">
        <w:rPr>
          <w:rFonts w:ascii="Arial" w:hAnsi="Arial" w:cs="Arial"/>
          <w:color w:val="000000"/>
          <w:sz w:val="22"/>
          <w:szCs w:val="22"/>
          <w:lang w:val="en-GB"/>
        </w:rPr>
        <w:t>piped</w:t>
      </w:r>
      <w:r w:rsidR="00F829EB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372B57" w:rsidRPr="00F829EB">
        <w:rPr>
          <w:rFonts w:ascii="Arial" w:hAnsi="Arial" w:cs="Arial"/>
          <w:color w:val="000000"/>
          <w:sz w:val="22"/>
          <w:szCs w:val="22"/>
          <w:lang w:val="en-GB"/>
        </w:rPr>
        <w:t>systems</w:t>
      </w:r>
      <w:r w:rsidRPr="00F829EB">
        <w:rPr>
          <w:rFonts w:ascii="Arial" w:hAnsi="Arial" w:cs="Arial"/>
          <w:color w:val="000000"/>
          <w:sz w:val="22"/>
          <w:szCs w:val="22"/>
          <w:lang w:val="en-GB"/>
        </w:rPr>
        <w:t>.</w:t>
      </w:r>
    </w:p>
    <w:p w14:paraId="166BB94B" w14:textId="77777777" w:rsidR="009B26FC" w:rsidRPr="00F829EB" w:rsidRDefault="009B26FC" w:rsidP="009B26FC">
      <w:pPr>
        <w:ind w:right="283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01714545" w14:textId="48D2ADE0" w:rsidR="009B26FC" w:rsidRPr="00372B57" w:rsidRDefault="00372B57" w:rsidP="009B26FC">
      <w:pPr>
        <w:ind w:right="283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372B57">
        <w:rPr>
          <w:rFonts w:ascii="Arial" w:hAnsi="Arial" w:cs="Arial"/>
          <w:color w:val="000000"/>
          <w:sz w:val="22"/>
          <w:szCs w:val="22"/>
          <w:lang w:val="en-GB"/>
        </w:rPr>
        <w:t xml:space="preserve">The new drive unit </w:t>
      </w:r>
      <w:r w:rsidR="009B26FC" w:rsidRPr="00372B57">
        <w:rPr>
          <w:rFonts w:ascii="Arial" w:hAnsi="Arial" w:cs="Arial"/>
          <w:color w:val="000000"/>
          <w:sz w:val="22"/>
          <w:szCs w:val="22"/>
          <w:lang w:val="en-GB"/>
        </w:rPr>
        <w:t>H10</w:t>
      </w:r>
      <w:r w:rsidR="005348E5">
        <w:rPr>
          <w:rFonts w:ascii="Arial" w:hAnsi="Arial" w:cs="Arial"/>
          <w:color w:val="000000"/>
          <w:sz w:val="22"/>
          <w:szCs w:val="22"/>
          <w:lang w:val="en-GB"/>
        </w:rPr>
        <w:t>79</w:t>
      </w:r>
      <w:r w:rsidR="009B26FC" w:rsidRPr="00372B57">
        <w:rPr>
          <w:rFonts w:ascii="Arial" w:hAnsi="Arial" w:cs="Arial"/>
          <w:color w:val="000000"/>
          <w:sz w:val="22"/>
          <w:szCs w:val="22"/>
          <w:lang w:val="en-GB"/>
        </w:rPr>
        <w:t xml:space="preserve">40/… </w:t>
      </w:r>
      <w:r w:rsidRPr="00372B57">
        <w:rPr>
          <w:rFonts w:ascii="Arial" w:hAnsi="Arial" w:cs="Arial"/>
          <w:color w:val="000000"/>
          <w:sz w:val="22"/>
          <w:szCs w:val="22"/>
          <w:lang w:val="en-GB"/>
        </w:rPr>
        <w:t>combines the best of two worlds:</w:t>
      </w:r>
      <w:r w:rsidR="009B26FC" w:rsidRPr="00372B57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372B57">
        <w:rPr>
          <w:rFonts w:ascii="Arial" w:hAnsi="Arial" w:cs="Arial"/>
          <w:color w:val="000000"/>
          <w:sz w:val="22"/>
          <w:szCs w:val="22"/>
          <w:lang w:val="en-GB"/>
        </w:rPr>
        <w:t>the simple installation of an enclosed drive unit and the cl</w:t>
      </w:r>
      <w:r>
        <w:rPr>
          <w:rFonts w:ascii="Arial" w:hAnsi="Arial" w:cs="Arial"/>
          <w:color w:val="000000"/>
          <w:sz w:val="22"/>
          <w:szCs w:val="22"/>
          <w:lang w:val="en-GB"/>
        </w:rPr>
        <w:t>ean operation of a pneumatic system in cases where a h</w:t>
      </w:r>
      <w:r w:rsidR="009B26FC" w:rsidRPr="00372B57">
        <w:rPr>
          <w:rFonts w:ascii="Arial" w:hAnsi="Arial" w:cs="Arial"/>
          <w:color w:val="000000"/>
          <w:sz w:val="22"/>
          <w:szCs w:val="22"/>
          <w:lang w:val="en-GB"/>
        </w:rPr>
        <w:t>ydrauli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c </w:t>
      </w:r>
      <w:r w:rsidR="009B26FC" w:rsidRPr="00372B57">
        <w:rPr>
          <w:rFonts w:ascii="Arial" w:hAnsi="Arial" w:cs="Arial"/>
          <w:color w:val="000000"/>
          <w:sz w:val="22"/>
          <w:szCs w:val="22"/>
          <w:lang w:val="en-GB"/>
        </w:rPr>
        <w:t xml:space="preserve">system </w:t>
      </w:r>
      <w:r>
        <w:rPr>
          <w:rFonts w:ascii="Arial" w:hAnsi="Arial" w:cs="Arial"/>
          <w:color w:val="000000"/>
          <w:sz w:val="22"/>
          <w:szCs w:val="22"/>
          <w:lang w:val="en-GB"/>
        </w:rPr>
        <w:t>cannot be used</w:t>
      </w:r>
      <w:r w:rsidR="009B26FC" w:rsidRPr="00372B57">
        <w:rPr>
          <w:rFonts w:ascii="Arial" w:hAnsi="Arial" w:cs="Arial"/>
          <w:color w:val="000000"/>
          <w:sz w:val="22"/>
          <w:szCs w:val="22"/>
          <w:lang w:val="en-GB"/>
        </w:rPr>
        <w:t xml:space="preserve">. </w:t>
      </w:r>
    </w:p>
    <w:p w14:paraId="29703E35" w14:textId="77777777" w:rsidR="009B26FC" w:rsidRPr="00372B57" w:rsidRDefault="009B26FC" w:rsidP="009B26FC">
      <w:pPr>
        <w:ind w:right="283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717B1672" w14:textId="71A2E836" w:rsidR="009B26FC" w:rsidRPr="003C50ED" w:rsidRDefault="00372B57" w:rsidP="009B26FC">
      <w:pPr>
        <w:ind w:right="283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372B57">
        <w:rPr>
          <w:rFonts w:ascii="Arial" w:hAnsi="Arial" w:cs="Arial"/>
          <w:color w:val="000000"/>
          <w:sz w:val="22"/>
          <w:szCs w:val="22"/>
          <w:lang w:val="en-GB"/>
        </w:rPr>
        <w:t xml:space="preserve">The </w:t>
      </w:r>
      <w:r w:rsidR="002A2974">
        <w:rPr>
          <w:rFonts w:ascii="Arial" w:hAnsi="Arial" w:cs="Arial"/>
          <w:color w:val="000000"/>
          <w:sz w:val="22"/>
          <w:szCs w:val="22"/>
          <w:lang w:val="en-GB"/>
        </w:rPr>
        <w:t>housing</w:t>
      </w:r>
      <w:r w:rsidRPr="00372B57">
        <w:rPr>
          <w:rFonts w:ascii="Arial" w:hAnsi="Arial" w:cs="Arial"/>
          <w:color w:val="000000"/>
          <w:sz w:val="22"/>
          <w:szCs w:val="22"/>
          <w:lang w:val="en-GB"/>
        </w:rPr>
        <w:t xml:space="preserve"> offers the customer a variety of </w:t>
      </w:r>
      <w:r>
        <w:rPr>
          <w:rFonts w:ascii="Arial" w:hAnsi="Arial" w:cs="Arial"/>
          <w:color w:val="000000"/>
          <w:sz w:val="22"/>
          <w:szCs w:val="22"/>
          <w:lang w:val="en-GB"/>
        </w:rPr>
        <w:t>advantages</w:t>
      </w:r>
      <w:r w:rsidR="009B26FC" w:rsidRPr="00372B57">
        <w:rPr>
          <w:rFonts w:ascii="Arial" w:hAnsi="Arial" w:cs="Arial"/>
          <w:color w:val="000000"/>
          <w:sz w:val="22"/>
          <w:szCs w:val="22"/>
          <w:lang w:val="en-GB"/>
        </w:rPr>
        <w:t xml:space="preserve">. </w:t>
      </w:r>
      <w:r w:rsidR="003C50ED" w:rsidRPr="003C50ED">
        <w:rPr>
          <w:rFonts w:ascii="Arial" w:hAnsi="Arial" w:cs="Arial"/>
          <w:color w:val="000000"/>
          <w:sz w:val="22"/>
          <w:szCs w:val="22"/>
          <w:lang w:val="en-GB"/>
        </w:rPr>
        <w:t xml:space="preserve">It dispenses with the machining times for the </w:t>
      </w:r>
      <w:r w:rsidR="005348E5">
        <w:rPr>
          <w:rFonts w:ascii="Arial" w:hAnsi="Arial" w:cs="Arial"/>
          <w:color w:val="000000"/>
          <w:sz w:val="22"/>
          <w:szCs w:val="22"/>
          <w:lang w:val="en-GB"/>
        </w:rPr>
        <w:t xml:space="preserve">clamping </w:t>
      </w:r>
      <w:r w:rsidR="003C50ED" w:rsidRPr="003C50ED">
        <w:rPr>
          <w:rFonts w:ascii="Arial" w:hAnsi="Arial" w:cs="Arial"/>
          <w:color w:val="000000"/>
          <w:sz w:val="22"/>
          <w:szCs w:val="22"/>
          <w:lang w:val="en-GB"/>
        </w:rPr>
        <w:t>plate</w:t>
      </w:r>
      <w:r w:rsidR="009B26FC" w:rsidRPr="003C50ED">
        <w:rPr>
          <w:rFonts w:ascii="Arial" w:hAnsi="Arial" w:cs="Arial"/>
          <w:color w:val="000000"/>
          <w:sz w:val="22"/>
          <w:szCs w:val="22"/>
          <w:lang w:val="en-GB"/>
        </w:rPr>
        <w:t>, w</w:t>
      </w:r>
      <w:r w:rsidR="003C50ED" w:rsidRPr="003C50ED">
        <w:rPr>
          <w:rFonts w:ascii="Arial" w:hAnsi="Arial" w:cs="Arial"/>
          <w:color w:val="000000"/>
          <w:sz w:val="22"/>
          <w:szCs w:val="22"/>
          <w:lang w:val="en-GB"/>
        </w:rPr>
        <w:t xml:space="preserve">hich </w:t>
      </w:r>
      <w:r w:rsidR="00DA0B5A">
        <w:rPr>
          <w:rFonts w:ascii="Arial" w:hAnsi="Arial" w:cs="Arial"/>
          <w:color w:val="000000"/>
          <w:sz w:val="22"/>
          <w:szCs w:val="22"/>
          <w:lang w:val="en-GB"/>
        </w:rPr>
        <w:t xml:space="preserve">must now only include </w:t>
      </w:r>
      <w:r w:rsidR="00F829EB">
        <w:rPr>
          <w:rFonts w:ascii="Arial" w:hAnsi="Arial" w:cs="Arial"/>
          <w:color w:val="000000"/>
          <w:sz w:val="22"/>
          <w:szCs w:val="22"/>
          <w:lang w:val="en-GB"/>
        </w:rPr>
        <w:t xml:space="preserve">freely dimensioned </w:t>
      </w:r>
      <w:r w:rsidR="002A2974">
        <w:rPr>
          <w:rFonts w:ascii="Arial" w:hAnsi="Arial" w:cs="Arial"/>
          <w:color w:val="000000"/>
          <w:sz w:val="22"/>
          <w:szCs w:val="22"/>
          <w:lang w:val="en-GB"/>
        </w:rPr>
        <w:t>recesses</w:t>
      </w:r>
      <w:r w:rsidR="00F829EB">
        <w:rPr>
          <w:rFonts w:ascii="Arial" w:hAnsi="Arial" w:cs="Arial"/>
          <w:color w:val="000000"/>
          <w:sz w:val="22"/>
          <w:szCs w:val="22"/>
          <w:lang w:val="en-GB"/>
        </w:rPr>
        <w:t xml:space="preserve"> for the valve </w:t>
      </w:r>
      <w:r w:rsidR="002A2974">
        <w:rPr>
          <w:rFonts w:ascii="Arial" w:hAnsi="Arial" w:cs="Arial"/>
          <w:color w:val="000000"/>
          <w:sz w:val="22"/>
          <w:szCs w:val="22"/>
          <w:lang w:val="en-GB"/>
        </w:rPr>
        <w:t>units</w:t>
      </w:r>
      <w:r w:rsidR="009B26FC" w:rsidRPr="003C50ED">
        <w:rPr>
          <w:rFonts w:ascii="Arial" w:hAnsi="Arial" w:cs="Arial"/>
          <w:color w:val="000000"/>
          <w:sz w:val="22"/>
          <w:szCs w:val="22"/>
          <w:lang w:val="en-GB"/>
        </w:rPr>
        <w:t xml:space="preserve">. </w:t>
      </w:r>
      <w:r w:rsidR="003C50ED" w:rsidRPr="003C50ED">
        <w:rPr>
          <w:rFonts w:ascii="Arial" w:hAnsi="Arial" w:cs="Arial"/>
          <w:color w:val="000000"/>
          <w:sz w:val="22"/>
          <w:szCs w:val="22"/>
          <w:lang w:val="en-GB"/>
        </w:rPr>
        <w:t>Apart from that, there is no need for the supply drill-holes</w:t>
      </w:r>
      <w:r w:rsidR="009B26FC" w:rsidRPr="003C50ED">
        <w:rPr>
          <w:rFonts w:ascii="Arial" w:hAnsi="Arial" w:cs="Arial"/>
          <w:color w:val="000000"/>
          <w:sz w:val="22"/>
          <w:szCs w:val="22"/>
          <w:lang w:val="en-GB"/>
        </w:rPr>
        <w:t xml:space="preserve">, </w:t>
      </w:r>
      <w:r w:rsidR="003C50ED" w:rsidRPr="003C50ED">
        <w:rPr>
          <w:rFonts w:ascii="Arial" w:hAnsi="Arial" w:cs="Arial"/>
          <w:color w:val="000000"/>
          <w:sz w:val="22"/>
          <w:szCs w:val="22"/>
          <w:lang w:val="en-GB"/>
        </w:rPr>
        <w:t>which means firstly that no dirt can get into the p</w:t>
      </w:r>
      <w:r w:rsidR="009B26FC" w:rsidRPr="003C50ED">
        <w:rPr>
          <w:rFonts w:ascii="Arial" w:hAnsi="Arial" w:cs="Arial"/>
          <w:color w:val="000000"/>
          <w:sz w:val="22"/>
          <w:szCs w:val="22"/>
          <w:lang w:val="en-GB"/>
        </w:rPr>
        <w:t>neumati</w:t>
      </w:r>
      <w:r w:rsidR="003C50ED" w:rsidRPr="003C50ED">
        <w:rPr>
          <w:rFonts w:ascii="Arial" w:hAnsi="Arial" w:cs="Arial"/>
          <w:color w:val="000000"/>
          <w:sz w:val="22"/>
          <w:szCs w:val="22"/>
          <w:lang w:val="en-GB"/>
        </w:rPr>
        <w:t xml:space="preserve">c </w:t>
      </w:r>
      <w:r w:rsidR="009B26FC" w:rsidRPr="003C50ED">
        <w:rPr>
          <w:rFonts w:ascii="Arial" w:hAnsi="Arial" w:cs="Arial"/>
          <w:color w:val="000000"/>
          <w:sz w:val="22"/>
          <w:szCs w:val="22"/>
          <w:lang w:val="en-GB"/>
        </w:rPr>
        <w:t xml:space="preserve">system </w:t>
      </w:r>
      <w:r w:rsidR="003C50ED">
        <w:rPr>
          <w:rFonts w:ascii="Arial" w:hAnsi="Arial" w:cs="Arial"/>
          <w:color w:val="000000"/>
          <w:sz w:val="22"/>
          <w:szCs w:val="22"/>
          <w:lang w:val="en-GB"/>
        </w:rPr>
        <w:t>through the machining and secondly that the O rings cannot become damaged through improper handling of the running surfaces</w:t>
      </w:r>
      <w:r w:rsidR="009B26FC" w:rsidRPr="003C50ED">
        <w:rPr>
          <w:rFonts w:ascii="Arial" w:hAnsi="Arial" w:cs="Arial"/>
          <w:color w:val="000000"/>
          <w:sz w:val="22"/>
          <w:szCs w:val="22"/>
          <w:lang w:val="en-GB"/>
        </w:rPr>
        <w:t xml:space="preserve">. </w:t>
      </w:r>
    </w:p>
    <w:p w14:paraId="7C31E0D1" w14:textId="77777777" w:rsidR="0008415F" w:rsidRPr="003C50ED" w:rsidRDefault="0008415F" w:rsidP="009B26FC">
      <w:pPr>
        <w:ind w:right="283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36FD0853" w14:textId="65E489AE" w:rsidR="0008415F" w:rsidRPr="00D35D35" w:rsidRDefault="00AE574F" w:rsidP="009B26FC">
      <w:pPr>
        <w:ind w:right="283"/>
        <w:jc w:val="both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D35D35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Simple mounting</w:t>
      </w:r>
      <w:r w:rsidR="0008415F" w:rsidRPr="00D35D35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 </w:t>
      </w:r>
    </w:p>
    <w:p w14:paraId="1BF31794" w14:textId="77777777" w:rsidR="0008415F" w:rsidRPr="00D35D35" w:rsidRDefault="0008415F" w:rsidP="009B26FC">
      <w:pPr>
        <w:ind w:right="283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1A18FDF7" w14:textId="32970122" w:rsidR="009B26FC" w:rsidRPr="002A289A" w:rsidRDefault="00AE574F" w:rsidP="009B26FC">
      <w:pPr>
        <w:ind w:right="283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AE574F">
        <w:rPr>
          <w:rFonts w:ascii="Arial" w:hAnsi="Arial" w:cs="Arial"/>
          <w:color w:val="000000"/>
          <w:sz w:val="22"/>
          <w:szCs w:val="22"/>
          <w:lang w:val="en-GB"/>
        </w:rPr>
        <w:t>The drive unit i</w:t>
      </w:r>
      <w:r w:rsidR="002A289A">
        <w:rPr>
          <w:rFonts w:ascii="Arial" w:hAnsi="Arial" w:cs="Arial"/>
          <w:color w:val="000000"/>
          <w:sz w:val="22"/>
          <w:szCs w:val="22"/>
          <w:lang w:val="en-GB"/>
        </w:rPr>
        <w:t xml:space="preserve">s </w:t>
      </w:r>
      <w:r w:rsidRPr="00AE574F">
        <w:rPr>
          <w:rFonts w:ascii="Arial" w:hAnsi="Arial" w:cs="Arial"/>
          <w:color w:val="000000"/>
          <w:sz w:val="22"/>
          <w:szCs w:val="22"/>
          <w:lang w:val="en-GB"/>
        </w:rPr>
        <w:t>thermally decoupled from the hot runner via a cooled, high-quality titanium sheet</w:t>
      </w:r>
      <w:r w:rsidR="009B26FC" w:rsidRPr="00AE574F">
        <w:rPr>
          <w:rFonts w:ascii="Arial" w:hAnsi="Arial" w:cs="Arial"/>
          <w:color w:val="000000"/>
          <w:sz w:val="22"/>
          <w:szCs w:val="22"/>
          <w:lang w:val="en-GB"/>
        </w:rPr>
        <w:t xml:space="preserve">. </w:t>
      </w:r>
      <w:r w:rsidR="002A289A" w:rsidRPr="002A289A">
        <w:rPr>
          <w:rFonts w:ascii="Arial" w:hAnsi="Arial" w:cs="Arial"/>
          <w:color w:val="000000"/>
          <w:sz w:val="22"/>
          <w:szCs w:val="22"/>
          <w:lang w:val="en-GB"/>
        </w:rPr>
        <w:t xml:space="preserve">As with the other needle valves, the needle in the </w:t>
      </w:r>
      <w:r w:rsidR="009B26FC" w:rsidRPr="002A289A">
        <w:rPr>
          <w:rFonts w:ascii="Arial" w:hAnsi="Arial" w:cs="Arial"/>
          <w:color w:val="000000"/>
          <w:sz w:val="22"/>
          <w:szCs w:val="22"/>
          <w:lang w:val="en-GB"/>
        </w:rPr>
        <w:t xml:space="preserve">H107940/… </w:t>
      </w:r>
      <w:r w:rsidR="002A289A" w:rsidRPr="002A289A">
        <w:rPr>
          <w:rFonts w:ascii="Arial" w:hAnsi="Arial" w:cs="Arial"/>
          <w:color w:val="000000"/>
          <w:sz w:val="22"/>
          <w:szCs w:val="22"/>
          <w:lang w:val="en-GB"/>
        </w:rPr>
        <w:t xml:space="preserve">can be adjusted </w:t>
      </w:r>
      <w:r w:rsidR="002A289A">
        <w:rPr>
          <w:rFonts w:ascii="Arial" w:hAnsi="Arial" w:cs="Arial"/>
          <w:color w:val="000000"/>
          <w:sz w:val="22"/>
          <w:szCs w:val="22"/>
          <w:lang w:val="en-GB"/>
        </w:rPr>
        <w:t xml:space="preserve">absolutely </w:t>
      </w:r>
      <w:r w:rsidR="002A289A" w:rsidRPr="002A289A">
        <w:rPr>
          <w:rFonts w:ascii="Arial" w:hAnsi="Arial" w:cs="Arial"/>
          <w:color w:val="000000"/>
          <w:sz w:val="22"/>
          <w:szCs w:val="22"/>
          <w:lang w:val="en-GB"/>
        </w:rPr>
        <w:t>accurately and permanently from th</w:t>
      </w:r>
      <w:r w:rsidR="002A289A">
        <w:rPr>
          <w:rFonts w:ascii="Arial" w:hAnsi="Arial" w:cs="Arial"/>
          <w:color w:val="000000"/>
          <w:sz w:val="22"/>
          <w:szCs w:val="22"/>
          <w:lang w:val="en-GB"/>
        </w:rPr>
        <w:t>e rear with the proven mechanism by t</w:t>
      </w:r>
      <w:r w:rsidR="002A2974">
        <w:rPr>
          <w:rFonts w:ascii="Arial" w:hAnsi="Arial" w:cs="Arial"/>
          <w:color w:val="000000"/>
          <w:sz w:val="22"/>
          <w:szCs w:val="22"/>
          <w:lang w:val="en-GB"/>
        </w:rPr>
        <w:t>wisting</w:t>
      </w:r>
      <w:r w:rsidR="002A289A">
        <w:rPr>
          <w:rFonts w:ascii="Arial" w:hAnsi="Arial" w:cs="Arial"/>
          <w:color w:val="000000"/>
          <w:sz w:val="22"/>
          <w:szCs w:val="22"/>
          <w:lang w:val="en-GB"/>
        </w:rPr>
        <w:t xml:space="preserve"> the valve pin holder, without previous dismantling</w:t>
      </w:r>
      <w:r w:rsidR="009B26FC" w:rsidRPr="002A289A">
        <w:rPr>
          <w:rFonts w:ascii="Arial" w:hAnsi="Arial" w:cs="Arial"/>
          <w:color w:val="000000"/>
          <w:sz w:val="22"/>
          <w:szCs w:val="22"/>
          <w:lang w:val="en-GB"/>
        </w:rPr>
        <w:t xml:space="preserve">. </w:t>
      </w:r>
    </w:p>
    <w:p w14:paraId="2E548488" w14:textId="77777777" w:rsidR="009B26FC" w:rsidRPr="002A289A" w:rsidRDefault="009B26FC" w:rsidP="009B26FC">
      <w:pPr>
        <w:ind w:right="283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4BD3B6FC" w14:textId="0F8A0D4E" w:rsidR="009B26FC" w:rsidRPr="002A289A" w:rsidRDefault="002A289A" w:rsidP="009B26FC">
      <w:pPr>
        <w:ind w:right="283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2A289A">
        <w:rPr>
          <w:rFonts w:ascii="Arial" w:hAnsi="Arial" w:cs="Arial"/>
          <w:color w:val="000000"/>
          <w:sz w:val="22"/>
          <w:szCs w:val="22"/>
          <w:lang w:val="en-GB"/>
        </w:rPr>
        <w:t xml:space="preserve">The needle valve units are pre-assembled and thus delivered </w:t>
      </w:r>
      <w:r>
        <w:rPr>
          <w:rFonts w:ascii="Arial" w:hAnsi="Arial" w:cs="Arial"/>
          <w:color w:val="000000"/>
          <w:sz w:val="22"/>
          <w:szCs w:val="22"/>
          <w:lang w:val="en-GB"/>
        </w:rPr>
        <w:t>in a very user-friendly way</w:t>
      </w:r>
      <w:r w:rsidR="009B26FC" w:rsidRPr="002A289A">
        <w:rPr>
          <w:rFonts w:ascii="Arial" w:hAnsi="Arial" w:cs="Arial"/>
          <w:color w:val="000000"/>
          <w:sz w:val="22"/>
          <w:szCs w:val="22"/>
          <w:lang w:val="en-GB"/>
        </w:rPr>
        <w:t xml:space="preserve">. </w:t>
      </w:r>
      <w:r w:rsidRPr="002A289A">
        <w:rPr>
          <w:rFonts w:ascii="Arial" w:hAnsi="Arial" w:cs="Arial"/>
          <w:color w:val="000000"/>
          <w:sz w:val="22"/>
          <w:szCs w:val="22"/>
          <w:lang w:val="en-GB"/>
        </w:rPr>
        <w:t xml:space="preserve">This </w:t>
      </w:r>
      <w:r w:rsidR="007B6C21" w:rsidRPr="002A289A">
        <w:rPr>
          <w:rFonts w:ascii="Arial" w:hAnsi="Arial" w:cs="Arial"/>
          <w:color w:val="000000"/>
          <w:sz w:val="22"/>
          <w:szCs w:val="22"/>
          <w:lang w:val="en-GB"/>
        </w:rPr>
        <w:t>pneumati</w:t>
      </w:r>
      <w:r w:rsidRPr="002A289A">
        <w:rPr>
          <w:rFonts w:ascii="Arial" w:hAnsi="Arial" w:cs="Arial"/>
          <w:color w:val="000000"/>
          <w:sz w:val="22"/>
          <w:szCs w:val="22"/>
          <w:lang w:val="en-GB"/>
        </w:rPr>
        <w:t xml:space="preserve">c version is 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also </w:t>
      </w:r>
      <w:r w:rsidRPr="002A289A">
        <w:rPr>
          <w:rFonts w:ascii="Arial" w:hAnsi="Arial" w:cs="Arial"/>
          <w:color w:val="000000"/>
          <w:sz w:val="22"/>
          <w:szCs w:val="22"/>
          <w:lang w:val="en-GB"/>
        </w:rPr>
        <w:t>especially suitable for clean-room applications</w:t>
      </w:r>
      <w:r w:rsidR="009B26FC" w:rsidRPr="002A289A">
        <w:rPr>
          <w:rFonts w:ascii="Arial" w:hAnsi="Arial" w:cs="Arial"/>
          <w:color w:val="000000"/>
          <w:sz w:val="22"/>
          <w:szCs w:val="22"/>
          <w:lang w:val="en-GB"/>
        </w:rPr>
        <w:t xml:space="preserve">. </w:t>
      </w:r>
    </w:p>
    <w:p w14:paraId="18B7F871" w14:textId="6BA2D1B5" w:rsidR="00AB17D2" w:rsidRDefault="00AB17D2" w:rsidP="007B4443">
      <w:pPr>
        <w:spacing w:line="360" w:lineRule="auto"/>
        <w:rPr>
          <w:rFonts w:ascii="Arial" w:hAnsi="Arial" w:cs="Arial"/>
          <w:color w:val="000000"/>
          <w:shd w:val="clear" w:color="auto" w:fill="FFFFFF"/>
          <w:lang w:val="en-GB"/>
        </w:rPr>
      </w:pPr>
    </w:p>
    <w:p w14:paraId="6054046A" w14:textId="77777777" w:rsidR="00C1600D" w:rsidRPr="002A289A" w:rsidRDefault="00C1600D" w:rsidP="007B4443">
      <w:pPr>
        <w:spacing w:line="360" w:lineRule="auto"/>
        <w:rPr>
          <w:rFonts w:ascii="Arial" w:hAnsi="Arial" w:cs="Arial"/>
          <w:color w:val="000000"/>
          <w:shd w:val="clear" w:color="auto" w:fill="FFFFFF"/>
          <w:lang w:val="en-GB"/>
        </w:rPr>
      </w:pPr>
    </w:p>
    <w:p w14:paraId="40EFFC7A" w14:textId="38D61D3C" w:rsidR="009B26FC" w:rsidRPr="002A289A" w:rsidRDefault="009B26FC" w:rsidP="007B4443">
      <w:pPr>
        <w:spacing w:line="360" w:lineRule="auto"/>
        <w:rPr>
          <w:rFonts w:ascii="Arial" w:hAnsi="Arial" w:cs="Arial"/>
          <w:color w:val="000000"/>
          <w:shd w:val="clear" w:color="auto" w:fill="FFFFFF"/>
          <w:lang w:val="en-GB"/>
        </w:rPr>
      </w:pPr>
      <w:r w:rsidRPr="002A289A">
        <w:rPr>
          <w:rFonts w:ascii="Arial" w:hAnsi="Arial" w:cs="Arial"/>
          <w:color w:val="000000"/>
          <w:shd w:val="clear" w:color="auto" w:fill="FFFFFF"/>
          <w:lang w:val="en-GB"/>
        </w:rPr>
        <w:t>09/2021</w:t>
      </w:r>
    </w:p>
    <w:sectPr w:rsidR="009B26FC" w:rsidRPr="002A289A" w:rsidSect="007171BB">
      <w:headerReference w:type="even" r:id="rId7"/>
      <w:headerReference w:type="default" r:id="rId8"/>
      <w:headerReference w:type="first" r:id="rId9"/>
      <w:pgSz w:w="11900" w:h="16840"/>
      <w:pgMar w:top="1417" w:right="1417" w:bottom="762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66B8F" w14:textId="77777777" w:rsidR="00B4472C" w:rsidRDefault="00B4472C">
      <w:r>
        <w:separator/>
      </w:r>
    </w:p>
  </w:endnote>
  <w:endnote w:type="continuationSeparator" w:id="0">
    <w:p w14:paraId="3E6EAE2A" w14:textId="77777777" w:rsidR="00B4472C" w:rsidRDefault="00B44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659A1" w14:textId="77777777" w:rsidR="00B4472C" w:rsidRDefault="00B4472C">
      <w:r>
        <w:separator/>
      </w:r>
    </w:p>
  </w:footnote>
  <w:footnote w:type="continuationSeparator" w:id="0">
    <w:p w14:paraId="73D3191E" w14:textId="77777777" w:rsidR="00B4472C" w:rsidRDefault="00B44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8EC08" w14:textId="77777777" w:rsidR="00980312" w:rsidRDefault="004711C7">
    <w:pPr>
      <w:pStyle w:val="Kopfzeil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CD74988" wp14:editId="5A2CBB9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25" name="Grafik 4" descr="HASCO_Briefbogen Press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HASCO_Briefbogen Press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125CA95" wp14:editId="21D95C1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26" name="Grafik 3" descr="HASCO_Briefbogen HG GB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HASCO_Briefbogen HG GB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348E5">
      <w:rPr>
        <w:noProof/>
      </w:rPr>
      <w:pict w14:anchorId="2AAFC8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595.3pt;height:841.9pt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>
          <v:imagedata r:id="rId3" o:title="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3B67D" w14:textId="77777777" w:rsidR="00980312" w:rsidRDefault="005348E5" w:rsidP="00905E82">
    <w:pPr>
      <w:pStyle w:val="Kopfzeile"/>
      <w:ind w:left="-1417"/>
    </w:pPr>
    <w:r>
      <w:rPr>
        <w:noProof/>
      </w:rPr>
      <w:pict w14:anchorId="34A27D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left:0;text-align:left;margin-left:-1in;margin-top:-1in;width:598.2pt;height:846pt;z-index:-251653120;visibility:visible;mso-wrap-style:square;mso-wrap-edited:f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98F05" w14:textId="77777777" w:rsidR="00980312" w:rsidRDefault="004711C7">
    <w:pPr>
      <w:pStyle w:val="Kopfzeil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58BF3B47" wp14:editId="3B51F30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27" name="Grafik 2" descr="HASCO_Briefbogen Press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HASCO_Briefbogen Press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1E59981" wp14:editId="703EBFA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28" name="Grafik 1" descr="HASCO_Briefbogen HG GB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HASCO_Briefbogen HG GB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348E5">
      <w:rPr>
        <w:noProof/>
      </w:rPr>
      <w:pict w14:anchorId="324B69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95.3pt;height:841.9pt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>
          <v:imagedata r:id="rId3" o:title="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57F62"/>
    <w:multiLevelType w:val="multilevel"/>
    <w:tmpl w:val="547C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CF42BF"/>
    <w:multiLevelType w:val="multilevel"/>
    <w:tmpl w:val="C916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2A6437"/>
    <w:multiLevelType w:val="multilevel"/>
    <w:tmpl w:val="C152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080757"/>
    <w:multiLevelType w:val="multilevel"/>
    <w:tmpl w:val="AFC8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70"/>
    <w:rsid w:val="00020D8C"/>
    <w:rsid w:val="00022BBD"/>
    <w:rsid w:val="00044B67"/>
    <w:rsid w:val="0008415F"/>
    <w:rsid w:val="000A13A0"/>
    <w:rsid w:val="001222EB"/>
    <w:rsid w:val="0015719C"/>
    <w:rsid w:val="00164B5D"/>
    <w:rsid w:val="001A6762"/>
    <w:rsid w:val="001E6666"/>
    <w:rsid w:val="00282110"/>
    <w:rsid w:val="002A142D"/>
    <w:rsid w:val="002A289A"/>
    <w:rsid w:val="002A2974"/>
    <w:rsid w:val="002C7973"/>
    <w:rsid w:val="002D6B4A"/>
    <w:rsid w:val="00300E65"/>
    <w:rsid w:val="00314B05"/>
    <w:rsid w:val="00345420"/>
    <w:rsid w:val="00372B57"/>
    <w:rsid w:val="00375149"/>
    <w:rsid w:val="0037543B"/>
    <w:rsid w:val="003831B4"/>
    <w:rsid w:val="003B1C92"/>
    <w:rsid w:val="003C43F9"/>
    <w:rsid w:val="003C50ED"/>
    <w:rsid w:val="0042183E"/>
    <w:rsid w:val="004711C7"/>
    <w:rsid w:val="00476D70"/>
    <w:rsid w:val="004C6556"/>
    <w:rsid w:val="005348E5"/>
    <w:rsid w:val="00536ACD"/>
    <w:rsid w:val="005933BA"/>
    <w:rsid w:val="00593622"/>
    <w:rsid w:val="005C1C1C"/>
    <w:rsid w:val="005F678D"/>
    <w:rsid w:val="00650BCB"/>
    <w:rsid w:val="00655868"/>
    <w:rsid w:val="00662B6C"/>
    <w:rsid w:val="006E2FEC"/>
    <w:rsid w:val="007171BB"/>
    <w:rsid w:val="00731D31"/>
    <w:rsid w:val="007B0DFA"/>
    <w:rsid w:val="007B4443"/>
    <w:rsid w:val="007B6C21"/>
    <w:rsid w:val="00891B22"/>
    <w:rsid w:val="008931FD"/>
    <w:rsid w:val="008B1433"/>
    <w:rsid w:val="008D216C"/>
    <w:rsid w:val="008D705E"/>
    <w:rsid w:val="00942C41"/>
    <w:rsid w:val="009B26FC"/>
    <w:rsid w:val="009C0431"/>
    <w:rsid w:val="00A25D9E"/>
    <w:rsid w:val="00A4099D"/>
    <w:rsid w:val="00A52545"/>
    <w:rsid w:val="00A67A79"/>
    <w:rsid w:val="00A820E4"/>
    <w:rsid w:val="00AB17D2"/>
    <w:rsid w:val="00AC26ED"/>
    <w:rsid w:val="00AD4945"/>
    <w:rsid w:val="00AE574F"/>
    <w:rsid w:val="00B12AA9"/>
    <w:rsid w:val="00B20595"/>
    <w:rsid w:val="00B4472C"/>
    <w:rsid w:val="00B67294"/>
    <w:rsid w:val="00BA22CC"/>
    <w:rsid w:val="00BA3C17"/>
    <w:rsid w:val="00BB1D5A"/>
    <w:rsid w:val="00BB6F6C"/>
    <w:rsid w:val="00BE7891"/>
    <w:rsid w:val="00C11C94"/>
    <w:rsid w:val="00C1600D"/>
    <w:rsid w:val="00C24089"/>
    <w:rsid w:val="00C87757"/>
    <w:rsid w:val="00CD69F1"/>
    <w:rsid w:val="00CE3EE9"/>
    <w:rsid w:val="00D31832"/>
    <w:rsid w:val="00D35D35"/>
    <w:rsid w:val="00D5237A"/>
    <w:rsid w:val="00DA0B5A"/>
    <w:rsid w:val="00DA351D"/>
    <w:rsid w:val="00DA3617"/>
    <w:rsid w:val="00DD72F5"/>
    <w:rsid w:val="00DF5D07"/>
    <w:rsid w:val="00E06EC0"/>
    <w:rsid w:val="00E914BE"/>
    <w:rsid w:val="00ED1638"/>
    <w:rsid w:val="00F66230"/>
    <w:rsid w:val="00F829EB"/>
    <w:rsid w:val="00FB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B8EC32B"/>
  <w14:defaultImageDpi w14:val="32767"/>
  <w15:chartTrackingRefBased/>
  <w15:docId w15:val="{0CD3F2F2-F126-0B41-8B48-44BD0E8A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AB17D2"/>
    <w:rPr>
      <w:rFonts w:ascii="Times New Roman" w:eastAsia="Times New Roman" w:hAnsi="Times New Roman" w:cs="Times New Roman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18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76D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6D70"/>
    <w:rPr>
      <w:rFonts w:ascii="Cambria" w:eastAsia="MS Mincho" w:hAnsi="Cambria" w:cs="Times New Roman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AC26ED"/>
  </w:style>
  <w:style w:type="character" w:customStyle="1" w:styleId="apple-converted-space">
    <w:name w:val="apple-converted-space"/>
    <w:basedOn w:val="Absatz-Standardschriftart"/>
    <w:rsid w:val="00662B6C"/>
  </w:style>
  <w:style w:type="character" w:styleId="Hyperlink">
    <w:name w:val="Hyperlink"/>
    <w:basedOn w:val="Absatz-Standardschriftart"/>
    <w:uiPriority w:val="99"/>
    <w:semiHidden/>
    <w:unhideWhenUsed/>
    <w:rsid w:val="00662B6C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662B6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0BCB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0BCB"/>
    <w:rPr>
      <w:rFonts w:ascii="Times New Roman" w:eastAsia="Times New Roman" w:hAnsi="Times New Roman" w:cs="Times New Roman"/>
      <w:sz w:val="18"/>
      <w:szCs w:val="1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183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0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5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3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Schönlau</dc:creator>
  <cp:keywords/>
  <dc:description/>
  <cp:lastModifiedBy>Lampe, Annette</cp:lastModifiedBy>
  <cp:revision>4</cp:revision>
  <cp:lastPrinted>2021-08-27T11:43:00Z</cp:lastPrinted>
  <dcterms:created xsi:type="dcterms:W3CDTF">2021-08-27T05:59:00Z</dcterms:created>
  <dcterms:modified xsi:type="dcterms:W3CDTF">2021-08-30T06:32:00Z</dcterms:modified>
</cp:coreProperties>
</file>